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4269" w14:textId="276C9075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FF5F2B">
        <w:rPr>
          <w:rFonts w:cs="Arial"/>
          <w:bCs/>
          <w:noProof w:val="0"/>
          <w:sz w:val="24"/>
          <w:szCs w:val="24"/>
        </w:rPr>
        <w:t>2</w:t>
      </w:r>
      <w:r w:rsidR="006503C1">
        <w:rPr>
          <w:rFonts w:cs="Arial"/>
          <w:bCs/>
          <w:noProof w:val="0"/>
          <w:sz w:val="24"/>
          <w:szCs w:val="24"/>
        </w:rPr>
        <w:t>4</w:t>
      </w:r>
      <w:r w:rsidR="002C1220" w:rsidRPr="000665EA">
        <w:rPr>
          <w:rFonts w:cs="Arial"/>
          <w:bCs/>
          <w:noProof w:val="0"/>
          <w:sz w:val="24"/>
          <w:szCs w:val="24"/>
        </w:rPr>
        <w:tab/>
        <w:t>R3-</w:t>
      </w:r>
      <w:r w:rsidR="00FA4A45" w:rsidRPr="000665EA">
        <w:rPr>
          <w:rFonts w:cs="Arial"/>
          <w:bCs/>
          <w:noProof w:val="0"/>
          <w:sz w:val="24"/>
          <w:szCs w:val="24"/>
        </w:rPr>
        <w:t>2</w:t>
      </w:r>
      <w:r w:rsidR="00AA2C0D">
        <w:rPr>
          <w:rFonts w:cs="Arial"/>
          <w:bCs/>
          <w:noProof w:val="0"/>
          <w:sz w:val="24"/>
          <w:szCs w:val="24"/>
        </w:rPr>
        <w:t>4</w:t>
      </w:r>
      <w:r w:rsidR="00350DD6">
        <w:rPr>
          <w:rFonts w:cs="Arial"/>
          <w:bCs/>
          <w:noProof w:val="0"/>
          <w:sz w:val="24"/>
          <w:szCs w:val="24"/>
        </w:rPr>
        <w:t>3126</w:t>
      </w:r>
    </w:p>
    <w:bookmarkEnd w:id="0"/>
    <w:p w14:paraId="5669B020" w14:textId="45DF3F0A" w:rsidR="004C654E" w:rsidRPr="000665EA" w:rsidRDefault="006503C1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Fukuoka</w:t>
      </w:r>
      <w:r w:rsidR="00AA2C0D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Japan</w:t>
      </w:r>
      <w:r w:rsidR="00FC5FE8" w:rsidRPr="000665EA">
        <w:rPr>
          <w:rFonts w:eastAsia="MS Mincho" w:cs="Arial"/>
          <w:sz w:val="24"/>
          <w:szCs w:val="24"/>
        </w:rPr>
        <w:t xml:space="preserve">, </w:t>
      </w:r>
      <w:r w:rsidR="003747BE">
        <w:rPr>
          <w:rFonts w:eastAsia="MS Mincho" w:cs="Arial"/>
          <w:sz w:val="24"/>
          <w:szCs w:val="24"/>
        </w:rPr>
        <w:t>20</w:t>
      </w:r>
      <w:r w:rsidR="00AA2C0D">
        <w:rPr>
          <w:rFonts w:eastAsia="MS Mincho" w:cs="Arial"/>
          <w:sz w:val="24"/>
          <w:szCs w:val="24"/>
        </w:rPr>
        <w:t xml:space="preserve"> – </w:t>
      </w:r>
      <w:r w:rsidR="003747BE">
        <w:rPr>
          <w:rFonts w:eastAsia="MS Mincho" w:cs="Arial"/>
          <w:sz w:val="24"/>
          <w:szCs w:val="24"/>
        </w:rPr>
        <w:t>24</w:t>
      </w:r>
      <w:r w:rsidR="00AA2C0D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May</w:t>
      </w:r>
      <w:r w:rsidR="005F10C3" w:rsidRPr="000665EA">
        <w:rPr>
          <w:rFonts w:eastAsia="MS Mincho" w:cs="Arial"/>
          <w:sz w:val="24"/>
          <w:szCs w:val="24"/>
        </w:rPr>
        <w:t xml:space="preserve"> 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033833">
        <w:rPr>
          <w:rFonts w:eastAsia="MS Mincho" w:cs="Arial"/>
          <w:sz w:val="24"/>
          <w:szCs w:val="24"/>
        </w:rPr>
        <w:t>4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4062139A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F17F9E">
        <w:rPr>
          <w:rFonts w:cs="Arial"/>
          <w:b/>
          <w:bCs/>
          <w:sz w:val="24"/>
        </w:rPr>
        <w:t>17.</w:t>
      </w:r>
      <w:r w:rsidR="003747BE">
        <w:rPr>
          <w:rFonts w:cs="Arial"/>
          <w:b/>
          <w:bCs/>
          <w:sz w:val="24"/>
        </w:rPr>
        <w:t>3</w:t>
      </w:r>
    </w:p>
    <w:p w14:paraId="02505283" w14:textId="00CAEF66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>Nokia</w:t>
      </w:r>
    </w:p>
    <w:p w14:paraId="5E7A28BB" w14:textId="11EFC28F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DD1592">
        <w:rPr>
          <w:rFonts w:ascii="Arial" w:hAnsi="Arial" w:cs="Arial"/>
          <w:b/>
          <w:bCs/>
          <w:sz w:val="24"/>
        </w:rPr>
        <w:t>Discussion on RAN3 impacts for</w:t>
      </w:r>
      <w:r w:rsidR="005E1BAE">
        <w:rPr>
          <w:rFonts w:ascii="Arial" w:hAnsi="Arial" w:cs="Arial"/>
          <w:b/>
          <w:bCs/>
          <w:sz w:val="24"/>
        </w:rPr>
        <w:t xml:space="preserve"> </w:t>
      </w:r>
      <w:r w:rsidR="00B40FF6">
        <w:rPr>
          <w:rFonts w:ascii="Arial" w:hAnsi="Arial" w:cs="Arial"/>
          <w:b/>
          <w:bCs/>
          <w:sz w:val="24"/>
        </w:rPr>
        <w:t>On</w:t>
      </w:r>
      <w:r w:rsidR="0076416B">
        <w:rPr>
          <w:rFonts w:ascii="Arial" w:hAnsi="Arial" w:cs="Arial"/>
          <w:b/>
          <w:bCs/>
          <w:sz w:val="24"/>
        </w:rPr>
        <w:t>-</w:t>
      </w:r>
      <w:r w:rsidR="00B40FF6">
        <w:rPr>
          <w:rFonts w:ascii="Arial" w:hAnsi="Arial" w:cs="Arial"/>
          <w:b/>
          <w:bCs/>
          <w:sz w:val="24"/>
        </w:rPr>
        <w:t>Demand SIB1 Support</w:t>
      </w:r>
    </w:p>
    <w:p w14:paraId="0F79702C" w14:textId="173B140C" w:rsidR="00CD4C7B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  <w:t>Discussion</w:t>
      </w:r>
      <w:r w:rsidR="00BB28FF">
        <w:rPr>
          <w:rFonts w:ascii="Arial" w:hAnsi="Arial" w:cs="Arial"/>
          <w:b/>
          <w:bCs/>
          <w:sz w:val="24"/>
        </w:rPr>
        <w:t xml:space="preserve"> </w:t>
      </w: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5BCAF044" w14:textId="3EB07DFA" w:rsidR="006B6F73" w:rsidRPr="0059003C" w:rsidRDefault="00840FDA" w:rsidP="006B6F73">
      <w:bookmarkStart w:id="1" w:name="_Toc474247438"/>
      <w:r w:rsidRPr="0059003C">
        <w:t xml:space="preserve">The following scenario was discussed </w:t>
      </w:r>
      <w:r w:rsidR="003E72D2" w:rsidRPr="0059003C">
        <w:t xml:space="preserve">in detail </w:t>
      </w:r>
      <w:r w:rsidRPr="0059003C">
        <w:t xml:space="preserve">in the RAN3 #123-bis </w:t>
      </w:r>
      <w:r w:rsidR="003E72D2" w:rsidRPr="0059003C">
        <w:t>meeting</w:t>
      </w:r>
      <w:r w:rsidR="00350DD6">
        <w:t>:</w:t>
      </w:r>
    </w:p>
    <w:p w14:paraId="3E9A7F3B" w14:textId="7A5E5B36" w:rsidR="00840FDA" w:rsidRPr="0059003C" w:rsidRDefault="000B0C3F" w:rsidP="00840FDA">
      <w:pPr>
        <w:numPr>
          <w:ilvl w:val="0"/>
          <w:numId w:val="48"/>
        </w:numPr>
        <w:rPr>
          <w:i/>
          <w:iCs/>
          <w:lang w:val="en-IN"/>
        </w:rPr>
      </w:pPr>
      <w:r w:rsidRPr="0059003C">
        <w:rPr>
          <w:i/>
          <w:iCs/>
          <w:lang w:val="en-US"/>
        </w:rPr>
        <w:t>D</w:t>
      </w:r>
      <w:r w:rsidR="00840FDA" w:rsidRPr="0059003C">
        <w:rPr>
          <w:i/>
          <w:iCs/>
          <w:lang w:val="en-US"/>
        </w:rPr>
        <w:t>iscussion focused on definition of one of the possible scenarios, named scenario 1: UE obtains the UL WUS configuration from Cell A, and transmits UL WUS to NES Cell</w:t>
      </w:r>
    </w:p>
    <w:p w14:paraId="480FD938" w14:textId="77777777" w:rsidR="00840FDA" w:rsidRPr="0059003C" w:rsidRDefault="00840FDA" w:rsidP="00840FDA">
      <w:pPr>
        <w:numPr>
          <w:ilvl w:val="1"/>
          <w:numId w:val="48"/>
        </w:numPr>
        <w:rPr>
          <w:i/>
          <w:iCs/>
          <w:lang w:val="en-IN"/>
        </w:rPr>
      </w:pPr>
      <w:r w:rsidRPr="0059003C">
        <w:rPr>
          <w:i/>
          <w:iCs/>
          <w:lang w:val="en-US"/>
        </w:rPr>
        <w:t xml:space="preserve">UL WUS configuration is sent from NES Cell to Cell A via </w:t>
      </w:r>
      <w:proofErr w:type="spellStart"/>
      <w:r w:rsidRPr="0059003C">
        <w:rPr>
          <w:i/>
          <w:iCs/>
          <w:lang w:val="en-US"/>
        </w:rPr>
        <w:t>Xn</w:t>
      </w:r>
      <w:proofErr w:type="spellEnd"/>
      <w:r w:rsidRPr="0059003C">
        <w:rPr>
          <w:i/>
          <w:iCs/>
          <w:lang w:val="en-US"/>
        </w:rPr>
        <w:t xml:space="preserve">, e.g., before entering on-demand SIB1 mode in the NES Cell or when the UL WUS configuration is </w:t>
      </w:r>
      <w:proofErr w:type="gramStart"/>
      <w:r w:rsidRPr="0059003C">
        <w:rPr>
          <w:i/>
          <w:iCs/>
          <w:lang w:val="en-US"/>
        </w:rPr>
        <w:t>changed</w:t>
      </w:r>
      <w:proofErr w:type="gramEnd"/>
    </w:p>
    <w:p w14:paraId="4789F1A4" w14:textId="3600CD30" w:rsidR="00BA7716" w:rsidRPr="00BA7716" w:rsidRDefault="00840FDA" w:rsidP="00BA7716">
      <w:pPr>
        <w:numPr>
          <w:ilvl w:val="0"/>
          <w:numId w:val="48"/>
        </w:numPr>
        <w:rPr>
          <w:i/>
          <w:iCs/>
          <w:lang w:val="en-IN"/>
        </w:rPr>
      </w:pPr>
      <w:r w:rsidRPr="0059003C">
        <w:rPr>
          <w:i/>
          <w:iCs/>
          <w:lang w:val="en-US"/>
        </w:rPr>
        <w:t>Other identified open points:</w:t>
      </w:r>
    </w:p>
    <w:p w14:paraId="780CF1BE" w14:textId="5BA7D6E2" w:rsidR="00702E20" w:rsidRPr="006002DF" w:rsidRDefault="00702E20" w:rsidP="00840FDA">
      <w:pPr>
        <w:numPr>
          <w:ilvl w:val="1"/>
          <w:numId w:val="48"/>
        </w:numPr>
        <w:rPr>
          <w:i/>
          <w:iCs/>
          <w:color w:val="00B050"/>
          <w:lang w:val="en-IN"/>
        </w:rPr>
      </w:pPr>
      <w:bookmarkStart w:id="2" w:name="_Hlk165633005"/>
      <w:r w:rsidRPr="006002DF">
        <w:rPr>
          <w:i/>
          <w:iCs/>
          <w:color w:val="00B050"/>
          <w:lang w:val="en-IN"/>
        </w:rPr>
        <w:t xml:space="preserve">Meaning of the </w:t>
      </w:r>
      <w:r w:rsidR="00361499" w:rsidRPr="006002DF">
        <w:rPr>
          <w:i/>
          <w:iCs/>
          <w:color w:val="00B050"/>
          <w:lang w:val="en-IN"/>
        </w:rPr>
        <w:t>term</w:t>
      </w:r>
      <w:r w:rsidR="006002DF" w:rsidRPr="006002DF">
        <w:rPr>
          <w:i/>
          <w:iCs/>
          <w:color w:val="00B050"/>
          <w:lang w:val="en-IN"/>
        </w:rPr>
        <w:t>s</w:t>
      </w:r>
      <w:r w:rsidR="00361499" w:rsidRPr="006002DF">
        <w:rPr>
          <w:i/>
          <w:iCs/>
          <w:color w:val="00B050"/>
          <w:lang w:val="en-IN"/>
        </w:rPr>
        <w:t xml:space="preserve"> “</w:t>
      </w:r>
      <w:r w:rsidR="006002DF" w:rsidRPr="006002DF">
        <w:rPr>
          <w:i/>
          <w:iCs/>
          <w:color w:val="00B050"/>
          <w:lang w:val="en-IN"/>
        </w:rPr>
        <w:t>acti</w:t>
      </w:r>
      <w:r w:rsidR="00774900">
        <w:rPr>
          <w:i/>
          <w:iCs/>
          <w:color w:val="00B050"/>
          <w:lang w:val="en-IN"/>
        </w:rPr>
        <w:t>v</w:t>
      </w:r>
      <w:r w:rsidR="006002DF" w:rsidRPr="006002DF">
        <w:rPr>
          <w:i/>
          <w:iCs/>
          <w:color w:val="00B050"/>
          <w:lang w:val="en-IN"/>
        </w:rPr>
        <w:t xml:space="preserve">ation/deactivation of </w:t>
      </w:r>
      <w:r w:rsidR="00361499" w:rsidRPr="006002DF">
        <w:rPr>
          <w:i/>
          <w:iCs/>
          <w:color w:val="00B050"/>
          <w:lang w:val="en-IN"/>
        </w:rPr>
        <w:t>on demand SIB1”</w:t>
      </w:r>
      <w:r w:rsidR="006002DF" w:rsidRPr="006002DF">
        <w:rPr>
          <w:i/>
          <w:iCs/>
          <w:color w:val="00B050"/>
          <w:lang w:val="en-IN"/>
        </w:rPr>
        <w:t xml:space="preserve"> and any state changes related to NES</w:t>
      </w:r>
      <w:bookmarkEnd w:id="2"/>
      <w:r w:rsidR="006002DF" w:rsidRPr="006002DF">
        <w:rPr>
          <w:i/>
          <w:iCs/>
          <w:color w:val="00B050"/>
          <w:lang w:val="en-IN"/>
        </w:rPr>
        <w:t>.</w:t>
      </w:r>
      <w:r w:rsidR="00361499" w:rsidRPr="006002DF">
        <w:rPr>
          <w:i/>
          <w:iCs/>
          <w:color w:val="00B050"/>
          <w:lang w:val="en-IN"/>
        </w:rPr>
        <w:t xml:space="preserve"> </w:t>
      </w:r>
    </w:p>
    <w:p w14:paraId="33B1BE5A" w14:textId="3FE96678" w:rsidR="00840FDA" w:rsidRPr="0059003C" w:rsidRDefault="00840FDA" w:rsidP="00840FDA">
      <w:pPr>
        <w:numPr>
          <w:ilvl w:val="1"/>
          <w:numId w:val="48"/>
        </w:numPr>
        <w:rPr>
          <w:i/>
          <w:iCs/>
          <w:lang w:val="en-IN"/>
        </w:rPr>
      </w:pPr>
      <w:r w:rsidRPr="0059003C">
        <w:rPr>
          <w:i/>
          <w:iCs/>
          <w:lang w:val="en-US"/>
        </w:rPr>
        <w:t xml:space="preserve">SIB1 status indication exchange over </w:t>
      </w:r>
      <w:proofErr w:type="spellStart"/>
      <w:r w:rsidRPr="0059003C">
        <w:rPr>
          <w:i/>
          <w:iCs/>
          <w:lang w:val="en-US"/>
        </w:rPr>
        <w:t>Xn</w:t>
      </w:r>
      <w:proofErr w:type="spellEnd"/>
    </w:p>
    <w:p w14:paraId="44E04C33" w14:textId="77777777" w:rsidR="00840FDA" w:rsidRPr="0059003C" w:rsidRDefault="00840FDA" w:rsidP="00840FDA">
      <w:pPr>
        <w:numPr>
          <w:ilvl w:val="1"/>
          <w:numId w:val="48"/>
        </w:numPr>
        <w:rPr>
          <w:i/>
          <w:iCs/>
          <w:lang w:val="en-IN"/>
        </w:rPr>
      </w:pPr>
      <w:r w:rsidRPr="0059003C">
        <w:rPr>
          <w:i/>
          <w:iCs/>
          <w:lang w:val="en-US"/>
        </w:rPr>
        <w:t>Overall F1 impact: which node decides UL WUS configuration and on-demand SIB1?</w:t>
      </w:r>
    </w:p>
    <w:p w14:paraId="6BD821A2" w14:textId="77777777" w:rsidR="00840FDA" w:rsidRPr="0059003C" w:rsidRDefault="00840FDA" w:rsidP="00840FDA">
      <w:pPr>
        <w:numPr>
          <w:ilvl w:val="1"/>
          <w:numId w:val="48"/>
        </w:numPr>
        <w:rPr>
          <w:i/>
          <w:iCs/>
          <w:lang w:val="en-IN"/>
        </w:rPr>
      </w:pPr>
      <w:r w:rsidRPr="0059003C">
        <w:rPr>
          <w:i/>
          <w:iCs/>
          <w:lang w:val="en-US"/>
        </w:rPr>
        <w:t xml:space="preserve">Support of </w:t>
      </w:r>
      <w:proofErr w:type="spellStart"/>
      <w:r w:rsidRPr="0059003C">
        <w:rPr>
          <w:i/>
          <w:iCs/>
          <w:lang w:val="en-US"/>
        </w:rPr>
        <w:t>signalling</w:t>
      </w:r>
      <w:proofErr w:type="spellEnd"/>
      <w:r w:rsidRPr="0059003C">
        <w:rPr>
          <w:i/>
          <w:iCs/>
          <w:lang w:val="en-US"/>
        </w:rPr>
        <w:t xml:space="preserve"> over NG interface if </w:t>
      </w:r>
      <w:proofErr w:type="spellStart"/>
      <w:r w:rsidRPr="0059003C">
        <w:rPr>
          <w:i/>
          <w:iCs/>
          <w:lang w:val="en-US"/>
        </w:rPr>
        <w:t>Xn</w:t>
      </w:r>
      <w:proofErr w:type="spellEnd"/>
      <w:r w:rsidRPr="0059003C">
        <w:rPr>
          <w:i/>
          <w:iCs/>
          <w:lang w:val="en-US"/>
        </w:rPr>
        <w:t xml:space="preserve"> is not available?</w:t>
      </w:r>
    </w:p>
    <w:p w14:paraId="74D53262" w14:textId="0D91A46B" w:rsidR="00840FDA" w:rsidRPr="0059003C" w:rsidRDefault="000F6A69" w:rsidP="000F6A69">
      <w:pPr>
        <w:rPr>
          <w:lang w:val="en-US"/>
        </w:rPr>
      </w:pPr>
      <w:r w:rsidRPr="0059003C">
        <w:rPr>
          <w:lang w:val="en-US"/>
        </w:rPr>
        <w:t>The following agreement was made in the RAN2 #125bis</w:t>
      </w:r>
      <w:r w:rsidR="00350DD6">
        <w:rPr>
          <w:lang w:val="en-US"/>
        </w:rPr>
        <w:t>:</w:t>
      </w:r>
    </w:p>
    <w:p w14:paraId="7E9D3A08" w14:textId="77777777" w:rsidR="000F6A69" w:rsidRPr="0059003C" w:rsidRDefault="000F6A69" w:rsidP="000F6A69">
      <w:pPr>
        <w:rPr>
          <w:i/>
          <w:iCs/>
          <w:lang w:val="en-IN"/>
        </w:rPr>
      </w:pPr>
      <w:r w:rsidRPr="0059003C">
        <w:rPr>
          <w:b/>
          <w:bCs/>
          <w:i/>
          <w:iCs/>
          <w:lang w:val="en-US"/>
        </w:rPr>
        <w:t>Agreement</w:t>
      </w:r>
      <w:r w:rsidRPr="0059003C">
        <w:rPr>
          <w:i/>
          <w:iCs/>
          <w:lang w:val="en-US"/>
        </w:rPr>
        <w:t>: At least RAN2 starts scenario 1a (Cell A SIB assisted intra-cell WUS. And WUS and SIB1 is sent to/from NES cell). Other scenarios are not excluded.</w:t>
      </w:r>
    </w:p>
    <w:p w14:paraId="59589F99" w14:textId="762C6E0F" w:rsidR="00840FDA" w:rsidRPr="0059003C" w:rsidRDefault="000F6A69" w:rsidP="000F6A69">
      <w:pPr>
        <w:rPr>
          <w:lang w:val="en-IN"/>
        </w:rPr>
      </w:pPr>
      <w:r w:rsidRPr="0059003C">
        <w:rPr>
          <w:lang w:val="en-IN"/>
        </w:rPr>
        <w:t>The following agreement was made in the RAN1 #116-bis</w:t>
      </w:r>
      <w:r w:rsidR="00350DD6">
        <w:rPr>
          <w:lang w:val="en-IN"/>
        </w:rPr>
        <w:t>:</w:t>
      </w:r>
    </w:p>
    <w:p w14:paraId="2A0B2C94" w14:textId="20F10176" w:rsidR="00840FDA" w:rsidRPr="0059003C" w:rsidRDefault="000F6A69" w:rsidP="000F6A69">
      <w:pPr>
        <w:rPr>
          <w:b/>
          <w:bCs/>
          <w:i/>
          <w:iCs/>
          <w:lang w:val="en-IN"/>
        </w:rPr>
      </w:pPr>
      <w:r w:rsidRPr="0059003C">
        <w:rPr>
          <w:b/>
          <w:bCs/>
          <w:i/>
          <w:iCs/>
          <w:lang w:val="en-IN"/>
        </w:rPr>
        <w:t xml:space="preserve">Agreement: </w:t>
      </w:r>
    </w:p>
    <w:p w14:paraId="7C09B6CE" w14:textId="77777777" w:rsidR="00CA2FF4" w:rsidRPr="0059003C" w:rsidRDefault="00CA2FF4" w:rsidP="00CA2FF4">
      <w:pPr>
        <w:rPr>
          <w:i/>
          <w:iCs/>
          <w:lang w:val="en-IN"/>
        </w:rPr>
      </w:pPr>
      <w:r w:rsidRPr="0059003C">
        <w:rPr>
          <w:i/>
          <w:iCs/>
          <w:lang w:val="en-IN"/>
        </w:rPr>
        <w:t>For the further study of on-demand SIB1 for idle/inactive mode UE, RAN1 focuses its studies on the following cases:​</w:t>
      </w:r>
    </w:p>
    <w:p w14:paraId="53C05547" w14:textId="77777777" w:rsidR="00CA2FF4" w:rsidRPr="0059003C" w:rsidRDefault="00CA2FF4" w:rsidP="00CA2FF4">
      <w:pPr>
        <w:rPr>
          <w:i/>
          <w:iCs/>
          <w:lang w:val="en-IN"/>
        </w:rPr>
      </w:pPr>
      <w:r w:rsidRPr="0059003C">
        <w:rPr>
          <w:i/>
          <w:iCs/>
          <w:lang w:val="en-IN"/>
        </w:rPr>
        <w:t>Case 1: Option 1+A+X ​</w:t>
      </w:r>
    </w:p>
    <w:p w14:paraId="1DF33C83" w14:textId="77777777" w:rsidR="00CA2FF4" w:rsidRPr="0059003C" w:rsidRDefault="00CA2FF4" w:rsidP="00CA2FF4">
      <w:pPr>
        <w:rPr>
          <w:i/>
          <w:iCs/>
          <w:lang w:val="en-IN"/>
        </w:rPr>
      </w:pPr>
      <w:r w:rsidRPr="0059003C">
        <w:rPr>
          <w:i/>
          <w:iCs/>
          <w:lang w:val="en-IN"/>
        </w:rPr>
        <w:t>Case 2: Option 1+B+X​</w:t>
      </w:r>
    </w:p>
    <w:p w14:paraId="11911D72" w14:textId="21EE0A18" w:rsidR="00840FDA" w:rsidRPr="0059003C" w:rsidRDefault="00CA2FF4" w:rsidP="00CA2FF4">
      <w:pPr>
        <w:rPr>
          <w:i/>
          <w:iCs/>
          <w:lang w:val="en-IN"/>
        </w:rPr>
      </w:pPr>
      <w:r w:rsidRPr="0059003C">
        <w:rPr>
          <w:i/>
          <w:iCs/>
          <w:lang w:val="en-IN"/>
        </w:rPr>
        <w:t>Case 3: Option 2+B+Y</w:t>
      </w:r>
    </w:p>
    <w:p w14:paraId="79990168" w14:textId="34D1EBD7" w:rsidR="00840FDA" w:rsidRPr="0059003C" w:rsidRDefault="00CA2FF4" w:rsidP="00CA2FF4">
      <w:pPr>
        <w:rPr>
          <w:i/>
          <w:iCs/>
          <w:lang w:val="en-IN"/>
        </w:rPr>
      </w:pPr>
      <w:r w:rsidRPr="0059003C">
        <w:rPr>
          <w:i/>
          <w:iCs/>
          <w:lang w:val="en-IN"/>
        </w:rPr>
        <w:t xml:space="preserve">Case 2 had the most support, </w:t>
      </w:r>
      <w:proofErr w:type="gramStart"/>
      <w:r w:rsidRPr="0059003C">
        <w:rPr>
          <w:i/>
          <w:iCs/>
          <w:lang w:val="en-IN"/>
        </w:rPr>
        <w:t>where</w:t>
      </w:r>
      <w:proofErr w:type="gramEnd"/>
    </w:p>
    <w:p w14:paraId="72B48D9A" w14:textId="72980A6C" w:rsidR="00840FDA" w:rsidRPr="0059003C" w:rsidRDefault="00CA2FF4" w:rsidP="00CA2FF4">
      <w:pPr>
        <w:pStyle w:val="ListParagraph"/>
        <w:numPr>
          <w:ilvl w:val="0"/>
          <w:numId w:val="50"/>
        </w:numPr>
        <w:rPr>
          <w:i/>
          <w:iCs/>
          <w:lang w:val="en-IN"/>
        </w:rPr>
      </w:pPr>
      <w:r w:rsidRPr="0059003C">
        <w:rPr>
          <w:i/>
          <w:iCs/>
          <w:lang w:val="en-IN"/>
        </w:rPr>
        <w:t>Option 1: UE transmits UL WUS to NES Cell</w:t>
      </w:r>
    </w:p>
    <w:p w14:paraId="76D2BA42" w14:textId="3B5D93B5" w:rsidR="00840FDA" w:rsidRPr="0059003C" w:rsidRDefault="00CA2FF4" w:rsidP="00CA2FF4">
      <w:pPr>
        <w:pStyle w:val="ListParagraph"/>
        <w:numPr>
          <w:ilvl w:val="0"/>
          <w:numId w:val="50"/>
        </w:numPr>
        <w:rPr>
          <w:i/>
          <w:iCs/>
          <w:lang w:val="en-IN"/>
        </w:rPr>
      </w:pPr>
      <w:r w:rsidRPr="0059003C">
        <w:rPr>
          <w:i/>
          <w:iCs/>
          <w:lang w:val="en-IN"/>
        </w:rPr>
        <w:t>Option B: UE obtains the UL WUS configuration from Cell A </w:t>
      </w:r>
    </w:p>
    <w:p w14:paraId="4496304C" w14:textId="10C96E71" w:rsidR="00840FDA" w:rsidRPr="0059003C" w:rsidRDefault="00CA2FF4" w:rsidP="00CA2FF4">
      <w:pPr>
        <w:pStyle w:val="ListParagraph"/>
        <w:numPr>
          <w:ilvl w:val="0"/>
          <w:numId w:val="50"/>
        </w:numPr>
        <w:rPr>
          <w:i/>
          <w:iCs/>
          <w:lang w:val="en-IN"/>
        </w:rPr>
      </w:pPr>
      <w:r w:rsidRPr="0059003C">
        <w:rPr>
          <w:i/>
          <w:iCs/>
          <w:lang w:val="en-IN"/>
        </w:rPr>
        <w:t>Option X: UE receives on-demand SIB1 from NES Cell </w:t>
      </w:r>
    </w:p>
    <w:p w14:paraId="57F79F38" w14:textId="079F0365" w:rsidR="00427E94" w:rsidRPr="0059003C" w:rsidRDefault="00427E94" w:rsidP="00427E94">
      <w:pPr>
        <w:rPr>
          <w:lang w:val="en-IN"/>
        </w:rPr>
      </w:pPr>
      <w:r w:rsidRPr="0059003C">
        <w:rPr>
          <w:lang w:val="en-IN"/>
        </w:rPr>
        <w:t>We further discuss the solution considerations based on the above agreements.</w:t>
      </w:r>
    </w:p>
    <w:p w14:paraId="309917E7" w14:textId="77777777" w:rsidR="00051152" w:rsidRPr="000665EA" w:rsidRDefault="00BE5235" w:rsidP="00051152">
      <w:pPr>
        <w:pStyle w:val="Heading1"/>
        <w:tabs>
          <w:tab w:val="left" w:pos="2410"/>
        </w:tabs>
      </w:pPr>
      <w:r w:rsidRPr="000665EA">
        <w:t>2</w:t>
      </w:r>
      <w:r w:rsidR="00051152" w:rsidRPr="000665EA">
        <w:tab/>
      </w:r>
      <w:r w:rsidRPr="000665EA">
        <w:t>Discussion</w:t>
      </w:r>
    </w:p>
    <w:bookmarkEnd w:id="1"/>
    <w:p w14:paraId="0F63927B" w14:textId="562EC77C" w:rsidR="0046243C" w:rsidRPr="003747BE" w:rsidRDefault="00F97854" w:rsidP="006B6F73">
      <w:pPr>
        <w:rPr>
          <w:lang w:val="en-IN"/>
        </w:rPr>
      </w:pPr>
      <w:r w:rsidRPr="003747BE">
        <w:rPr>
          <w:lang w:val="en-IN"/>
        </w:rPr>
        <w:t>In RAN3 #123-bis, there was an inconclusive discussion on the meaning of the terms “acti</w:t>
      </w:r>
      <w:r w:rsidR="00774900" w:rsidRPr="003747BE">
        <w:rPr>
          <w:lang w:val="en-IN"/>
        </w:rPr>
        <w:t>v</w:t>
      </w:r>
      <w:r w:rsidRPr="003747BE">
        <w:rPr>
          <w:lang w:val="en-IN"/>
        </w:rPr>
        <w:t>ation/deactivation of on demand SIB1”</w:t>
      </w:r>
      <w:r w:rsidR="0081062F" w:rsidRPr="003747BE">
        <w:rPr>
          <w:lang w:val="en-IN"/>
        </w:rPr>
        <w:t>, any states related to NES and the state change description.</w:t>
      </w:r>
      <w:r w:rsidR="00774900" w:rsidRPr="003747BE">
        <w:rPr>
          <w:lang w:val="en-IN"/>
        </w:rPr>
        <w:t xml:space="preserve"> We look at this topic below.</w:t>
      </w:r>
    </w:p>
    <w:p w14:paraId="2AE06FF8" w14:textId="16FFA066" w:rsidR="00774900" w:rsidRPr="003747BE" w:rsidRDefault="00042FF7" w:rsidP="006B6F73">
      <w:pPr>
        <w:rPr>
          <w:lang w:val="en-IN"/>
        </w:rPr>
      </w:pPr>
      <w:r w:rsidRPr="003747BE">
        <w:rPr>
          <w:lang w:val="en-IN"/>
        </w:rPr>
        <w:lastRenderedPageBreak/>
        <w:t>The default state is where SIB1 is normally scheduled and is broadcast periodically as per that scheduling.</w:t>
      </w:r>
    </w:p>
    <w:p w14:paraId="442C37B5" w14:textId="28CD0B25" w:rsidR="00042FF7" w:rsidRPr="003747BE" w:rsidRDefault="00042FF7" w:rsidP="006B6F73">
      <w:pPr>
        <w:rPr>
          <w:lang w:val="en-IN"/>
        </w:rPr>
      </w:pPr>
      <w:r w:rsidRPr="003747BE">
        <w:rPr>
          <w:lang w:val="en-IN"/>
        </w:rPr>
        <w:t>The on demand SIB1 state is where th</w:t>
      </w:r>
      <w:r w:rsidR="0058440D" w:rsidRPr="003747BE">
        <w:rPr>
          <w:lang w:val="en-IN"/>
        </w:rPr>
        <w:t>e SIB1 is not scheduled by default and is hence, not broadcast periodically. It is broadcast only when the UE requests for the SIB1.</w:t>
      </w:r>
      <w:r w:rsidR="00EF2D29" w:rsidRPr="003747BE">
        <w:rPr>
          <w:lang w:val="en-IN"/>
        </w:rPr>
        <w:t xml:space="preserve"> However, the MIB is scheduled and broadcast periodically as per that scheduling.</w:t>
      </w:r>
    </w:p>
    <w:p w14:paraId="520BD156" w14:textId="24B2B0D2" w:rsidR="00EF2D29" w:rsidRPr="003747BE" w:rsidRDefault="00EF2D29" w:rsidP="006B6F73">
      <w:pPr>
        <w:rPr>
          <w:lang w:val="en-IN"/>
        </w:rPr>
      </w:pPr>
      <w:r w:rsidRPr="003747BE">
        <w:rPr>
          <w:lang w:val="en-IN"/>
        </w:rPr>
        <w:t>Putting these together, one could define the following</w:t>
      </w:r>
      <w:r w:rsidR="00C70C31" w:rsidRPr="003747BE">
        <w:rPr>
          <w:lang w:val="en-IN"/>
        </w:rPr>
        <w:t xml:space="preserve"> cell </w:t>
      </w:r>
      <w:proofErr w:type="gramStart"/>
      <w:r w:rsidR="00C70C31" w:rsidRPr="003747BE">
        <w:rPr>
          <w:lang w:val="en-IN"/>
        </w:rPr>
        <w:t>states</w:t>
      </w:r>
      <w:proofErr w:type="gramEnd"/>
    </w:p>
    <w:p w14:paraId="5BCA2AC0" w14:textId="3BCD2FEB" w:rsidR="00EF2D29" w:rsidRPr="003747BE" w:rsidRDefault="00EF2D29" w:rsidP="00EF2D29">
      <w:pPr>
        <w:pStyle w:val="ListParagraph"/>
        <w:numPr>
          <w:ilvl w:val="0"/>
          <w:numId w:val="48"/>
        </w:numPr>
        <w:rPr>
          <w:rFonts w:eastAsia="Yu Mincho"/>
          <w:szCs w:val="20"/>
          <w:lang w:val="en-IN"/>
        </w:rPr>
      </w:pPr>
      <w:r w:rsidRPr="003747BE">
        <w:rPr>
          <w:rFonts w:eastAsia="Yu Mincho"/>
          <w:szCs w:val="20"/>
          <w:lang w:val="en-IN"/>
        </w:rPr>
        <w:t xml:space="preserve">On demand SIB1 activated </w:t>
      </w:r>
      <w:r w:rsidR="00E643F5" w:rsidRPr="003747BE">
        <w:rPr>
          <w:rFonts w:eastAsia="Yu Mincho"/>
          <w:szCs w:val="20"/>
          <w:lang w:val="en-IN"/>
        </w:rPr>
        <w:t>–</w:t>
      </w:r>
      <w:r w:rsidRPr="003747BE">
        <w:rPr>
          <w:rFonts w:eastAsia="Yu Mincho"/>
          <w:szCs w:val="20"/>
          <w:lang w:val="en-IN"/>
        </w:rPr>
        <w:t xml:space="preserve"> </w:t>
      </w:r>
      <w:r w:rsidR="00E643F5" w:rsidRPr="003747BE">
        <w:rPr>
          <w:rFonts w:eastAsia="Yu Mincho"/>
          <w:szCs w:val="20"/>
          <w:lang w:val="en-IN"/>
        </w:rPr>
        <w:t>SIB1 is broadcast only when requested by the UE and MIB is scheduled/broadcast periodically.</w:t>
      </w:r>
    </w:p>
    <w:p w14:paraId="652B6C9B" w14:textId="2EDF1DAF" w:rsidR="00151C2F" w:rsidRPr="003747BE" w:rsidRDefault="00151C2F" w:rsidP="00EF2D29">
      <w:pPr>
        <w:pStyle w:val="ListParagraph"/>
        <w:numPr>
          <w:ilvl w:val="0"/>
          <w:numId w:val="48"/>
        </w:numPr>
        <w:rPr>
          <w:rFonts w:eastAsia="Yu Mincho"/>
          <w:szCs w:val="20"/>
          <w:lang w:val="en-IN"/>
        </w:rPr>
      </w:pPr>
      <w:r w:rsidRPr="003747BE">
        <w:rPr>
          <w:rFonts w:eastAsia="Yu Mincho"/>
          <w:szCs w:val="20"/>
          <w:lang w:val="en-IN"/>
        </w:rPr>
        <w:t xml:space="preserve">On demand SIB1 deactivated – Both MIB and SIB1 are scheduled </w:t>
      </w:r>
      <w:proofErr w:type="gramStart"/>
      <w:r w:rsidRPr="003747BE">
        <w:rPr>
          <w:rFonts w:eastAsia="Yu Mincho"/>
          <w:szCs w:val="20"/>
          <w:lang w:val="en-IN"/>
        </w:rPr>
        <w:t>normally</w:t>
      </w:r>
      <w:proofErr w:type="gramEnd"/>
      <w:r w:rsidRPr="003747BE">
        <w:rPr>
          <w:rFonts w:eastAsia="Yu Mincho"/>
          <w:szCs w:val="20"/>
          <w:lang w:val="en-IN"/>
        </w:rPr>
        <w:t xml:space="preserve"> and broadcast periodically based on their scheduling.</w:t>
      </w:r>
    </w:p>
    <w:p w14:paraId="65507174" w14:textId="0FE8BC55" w:rsidR="00C70C31" w:rsidRPr="003747BE" w:rsidRDefault="00C70C31" w:rsidP="00C70C31">
      <w:pPr>
        <w:rPr>
          <w:lang w:val="en-IN"/>
        </w:rPr>
      </w:pPr>
      <w:r w:rsidRPr="003747BE">
        <w:rPr>
          <w:lang w:val="en-IN"/>
        </w:rPr>
        <w:t xml:space="preserve">The cell </w:t>
      </w:r>
      <w:proofErr w:type="gramStart"/>
      <w:r w:rsidRPr="003747BE">
        <w:rPr>
          <w:lang w:val="en-IN"/>
        </w:rPr>
        <w:t>switch</w:t>
      </w:r>
      <w:proofErr w:type="gramEnd"/>
      <w:r w:rsidRPr="003747BE">
        <w:rPr>
          <w:lang w:val="en-IN"/>
        </w:rPr>
        <w:t xml:space="preserve"> off state is where the cell is </w:t>
      </w:r>
      <w:proofErr w:type="spellStart"/>
      <w:r w:rsidRPr="003747BE">
        <w:rPr>
          <w:lang w:val="en-IN"/>
        </w:rPr>
        <w:t>shutdown</w:t>
      </w:r>
      <w:proofErr w:type="spellEnd"/>
      <w:r w:rsidRPr="003747BE">
        <w:rPr>
          <w:lang w:val="en-IN"/>
        </w:rPr>
        <w:t xml:space="preserve"> and hence, there is no MIB and SIB1 broadcast. The UE doesn’t see any SSB in the cell.</w:t>
      </w:r>
      <w:r w:rsidR="00B66BA2" w:rsidRPr="003747BE">
        <w:rPr>
          <w:lang w:val="en-IN"/>
        </w:rPr>
        <w:t xml:space="preserve"> It is important to note that this is different from the “On demand SIB1 deactivated” state as defined above.</w:t>
      </w:r>
    </w:p>
    <w:p w14:paraId="0D81F610" w14:textId="73E17CF0" w:rsidR="00B66BA2" w:rsidRPr="003747BE" w:rsidRDefault="00B66BA2" w:rsidP="00C70C31">
      <w:pPr>
        <w:rPr>
          <w:lang w:val="en-IN"/>
        </w:rPr>
      </w:pPr>
      <w:r w:rsidRPr="003747BE">
        <w:rPr>
          <w:lang w:val="en-IN"/>
        </w:rPr>
        <w:t xml:space="preserve">These states </w:t>
      </w:r>
      <w:r w:rsidR="0073146E" w:rsidRPr="003747BE">
        <w:rPr>
          <w:lang w:val="en-IN"/>
        </w:rPr>
        <w:t>and their transition</w:t>
      </w:r>
      <w:r w:rsidR="002C5CF7" w:rsidRPr="003747BE">
        <w:rPr>
          <w:lang w:val="en-IN"/>
        </w:rPr>
        <w:t>s</w:t>
      </w:r>
      <w:r w:rsidR="0073146E" w:rsidRPr="003747BE">
        <w:rPr>
          <w:lang w:val="en-IN"/>
        </w:rPr>
        <w:t xml:space="preserve"> </w:t>
      </w:r>
      <w:r w:rsidRPr="003747BE">
        <w:rPr>
          <w:lang w:val="en-IN"/>
        </w:rPr>
        <w:t xml:space="preserve">could </w:t>
      </w:r>
      <w:r w:rsidR="001B3238">
        <w:rPr>
          <w:lang w:val="en-IN"/>
        </w:rPr>
        <w:t xml:space="preserve">be </w:t>
      </w:r>
      <w:r w:rsidRPr="003747BE">
        <w:rPr>
          <w:lang w:val="en-IN"/>
        </w:rPr>
        <w:t>represented as in Fig.1</w:t>
      </w:r>
      <w:r w:rsidR="003747BE">
        <w:rPr>
          <w:lang w:val="en-IN"/>
        </w:rPr>
        <w:t>.</w:t>
      </w:r>
    </w:p>
    <w:p w14:paraId="498194DE" w14:textId="77777777" w:rsidR="00576CEB" w:rsidRDefault="00576CEB" w:rsidP="006B6F73">
      <w:pPr>
        <w:rPr>
          <w:color w:val="FF0000"/>
        </w:rPr>
      </w:pPr>
    </w:p>
    <w:p w14:paraId="63157B8D" w14:textId="33D4542A" w:rsidR="006B037C" w:rsidRDefault="00C90150" w:rsidP="00BA7716">
      <w:pPr>
        <w:jc w:val="center"/>
      </w:pPr>
      <w:r>
        <w:object w:dxaOrig="5411" w:dyaOrig="4081" w14:anchorId="21F0F4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7pt;height:204.15pt" o:ole="">
            <v:imagedata r:id="rId14" o:title=""/>
          </v:shape>
          <o:OLEObject Type="Embed" ProgID="Visio.Drawing.15" ShapeID="_x0000_i1025" DrawAspect="Content" ObjectID="_1776794527" r:id="rId15"/>
        </w:object>
      </w:r>
    </w:p>
    <w:p w14:paraId="4F675CFB" w14:textId="59B85B78" w:rsidR="00D240A1" w:rsidRPr="00455382" w:rsidRDefault="00B66BA2" w:rsidP="009F4A10">
      <w:pPr>
        <w:jc w:val="center"/>
        <w:rPr>
          <w:b/>
          <w:bCs/>
          <w:color w:val="FF0000"/>
          <w:u w:val="single"/>
        </w:rPr>
      </w:pPr>
      <w:r w:rsidRPr="00455382">
        <w:rPr>
          <w:b/>
          <w:bCs/>
          <w:u w:val="single"/>
        </w:rPr>
        <w:t>Fig</w:t>
      </w:r>
      <w:r w:rsidR="00455382" w:rsidRPr="00455382">
        <w:rPr>
          <w:b/>
          <w:bCs/>
          <w:u w:val="single"/>
        </w:rPr>
        <w:t xml:space="preserve">ure </w:t>
      </w:r>
      <w:proofErr w:type="gramStart"/>
      <w:r w:rsidR="00455382" w:rsidRPr="00455382">
        <w:rPr>
          <w:b/>
          <w:bCs/>
          <w:u w:val="single"/>
        </w:rPr>
        <w:t>1</w:t>
      </w:r>
      <w:r w:rsidRPr="00455382">
        <w:rPr>
          <w:b/>
          <w:bCs/>
          <w:u w:val="single"/>
        </w:rPr>
        <w:t xml:space="preserve"> :</w:t>
      </w:r>
      <w:proofErr w:type="gramEnd"/>
      <w:r w:rsidRPr="00455382">
        <w:rPr>
          <w:b/>
          <w:bCs/>
          <w:u w:val="single"/>
        </w:rPr>
        <w:t xml:space="preserve"> NES Cell State</w:t>
      </w:r>
      <w:r w:rsidR="008A4BE1" w:rsidRPr="00455382">
        <w:rPr>
          <w:b/>
          <w:bCs/>
          <w:u w:val="single"/>
        </w:rPr>
        <w:t xml:space="preserve"> Transition</w:t>
      </w:r>
      <w:r w:rsidR="009F4A10" w:rsidRPr="00455382">
        <w:rPr>
          <w:b/>
          <w:bCs/>
          <w:u w:val="single"/>
        </w:rPr>
        <w:t>s</w:t>
      </w:r>
    </w:p>
    <w:p w14:paraId="3A5557DD" w14:textId="3BB318CF" w:rsidR="004F383D" w:rsidRPr="000235C2" w:rsidRDefault="004F383D" w:rsidP="006B6F73">
      <w:r w:rsidRPr="000235C2">
        <w:t xml:space="preserve">The new state transitions proposed </w:t>
      </w:r>
      <w:proofErr w:type="gramStart"/>
      <w:r w:rsidRPr="000235C2">
        <w:t>are</w:t>
      </w:r>
      <w:proofErr w:type="gramEnd"/>
    </w:p>
    <w:p w14:paraId="7AAB0C1E" w14:textId="62344781" w:rsidR="004F383D" w:rsidRPr="000235C2" w:rsidRDefault="004F383D" w:rsidP="004F383D">
      <w:pPr>
        <w:pStyle w:val="ListParagraph"/>
        <w:numPr>
          <w:ilvl w:val="0"/>
          <w:numId w:val="48"/>
        </w:numPr>
      </w:pPr>
      <w:r w:rsidRPr="000235C2">
        <w:t xml:space="preserve">On demand SIB1 </w:t>
      </w:r>
      <w:r w:rsidR="007744AA" w:rsidRPr="000235C2">
        <w:t xml:space="preserve">activated to </w:t>
      </w:r>
      <w:proofErr w:type="gramStart"/>
      <w:r w:rsidR="00E961E2" w:rsidRPr="000235C2">
        <w:t>On</w:t>
      </w:r>
      <w:proofErr w:type="gramEnd"/>
      <w:r w:rsidR="00E961E2" w:rsidRPr="000235C2">
        <w:t xml:space="preserve"> demand SIB1 </w:t>
      </w:r>
      <w:r w:rsidR="007744AA" w:rsidRPr="000235C2">
        <w:t>deactivated</w:t>
      </w:r>
    </w:p>
    <w:p w14:paraId="6F705F6F" w14:textId="7C85BB6B" w:rsidR="00E961E2" w:rsidRPr="000235C2" w:rsidRDefault="00E961E2" w:rsidP="00E961E2">
      <w:pPr>
        <w:pStyle w:val="ListParagraph"/>
        <w:numPr>
          <w:ilvl w:val="1"/>
          <w:numId w:val="48"/>
        </w:numPr>
      </w:pPr>
      <w:r w:rsidRPr="000235C2">
        <w:t>The main processing here is to schedule SIB1 normally in the MIB and start broadcasting the SIB1 as per that scheduling.</w:t>
      </w:r>
    </w:p>
    <w:p w14:paraId="0CAA92D1" w14:textId="0AA7FB34" w:rsidR="007744AA" w:rsidRPr="000235C2" w:rsidRDefault="007744AA" w:rsidP="004F383D">
      <w:pPr>
        <w:pStyle w:val="ListParagraph"/>
        <w:numPr>
          <w:ilvl w:val="0"/>
          <w:numId w:val="48"/>
        </w:numPr>
      </w:pPr>
      <w:r w:rsidRPr="000235C2">
        <w:t xml:space="preserve">On demand SIB1 deactivated to </w:t>
      </w:r>
      <w:proofErr w:type="gramStart"/>
      <w:r w:rsidR="00E961E2" w:rsidRPr="000235C2">
        <w:t>On</w:t>
      </w:r>
      <w:proofErr w:type="gramEnd"/>
      <w:r w:rsidR="00E961E2" w:rsidRPr="000235C2">
        <w:t xml:space="preserve"> demand SIB1 </w:t>
      </w:r>
      <w:r w:rsidRPr="000235C2">
        <w:t>activated</w:t>
      </w:r>
    </w:p>
    <w:p w14:paraId="07135C92" w14:textId="55814075" w:rsidR="00E961E2" w:rsidRPr="000235C2" w:rsidRDefault="00E961E2" w:rsidP="00E961E2">
      <w:pPr>
        <w:pStyle w:val="ListParagraph"/>
        <w:numPr>
          <w:ilvl w:val="1"/>
          <w:numId w:val="48"/>
        </w:numPr>
      </w:pPr>
      <w:r w:rsidRPr="000235C2">
        <w:t xml:space="preserve">The main processing here is to stop scheduling SIB1 in the MIB and then stop broadcasting </w:t>
      </w:r>
      <w:proofErr w:type="gramStart"/>
      <w:r w:rsidRPr="000235C2">
        <w:t>SIB1</w:t>
      </w:r>
      <w:proofErr w:type="gramEnd"/>
    </w:p>
    <w:p w14:paraId="49A3D686" w14:textId="7EC1689E" w:rsidR="00E961E2" w:rsidRPr="000235C2" w:rsidRDefault="00E961E2" w:rsidP="00E961E2">
      <w:pPr>
        <w:pStyle w:val="ListParagraph"/>
        <w:numPr>
          <w:ilvl w:val="1"/>
          <w:numId w:val="48"/>
        </w:numPr>
      </w:pPr>
      <w:r w:rsidRPr="000235C2">
        <w:t xml:space="preserve">SIB1 shall be broadcasting only when it is requested using a </w:t>
      </w:r>
      <w:proofErr w:type="gramStart"/>
      <w:r w:rsidRPr="000235C2">
        <w:t>WUS</w:t>
      </w:r>
      <w:proofErr w:type="gramEnd"/>
    </w:p>
    <w:p w14:paraId="679E3ABA" w14:textId="129B5A8D" w:rsidR="00E961E2" w:rsidRPr="000235C2" w:rsidRDefault="007744AA" w:rsidP="00E961E2">
      <w:pPr>
        <w:pStyle w:val="ListParagraph"/>
        <w:numPr>
          <w:ilvl w:val="0"/>
          <w:numId w:val="48"/>
        </w:numPr>
      </w:pPr>
      <w:r w:rsidRPr="000235C2">
        <w:t xml:space="preserve">On demand </w:t>
      </w:r>
      <w:r w:rsidR="00E961E2" w:rsidRPr="000235C2">
        <w:t>SIB1 activated to Cell Switch Off</w:t>
      </w:r>
    </w:p>
    <w:p w14:paraId="70A2C3B2" w14:textId="27F48D97" w:rsidR="00E961E2" w:rsidRPr="000235C2" w:rsidRDefault="00E961E2" w:rsidP="00E961E2">
      <w:pPr>
        <w:pStyle w:val="ListParagraph"/>
        <w:numPr>
          <w:ilvl w:val="1"/>
          <w:numId w:val="48"/>
        </w:numPr>
      </w:pPr>
      <w:r w:rsidRPr="000235C2">
        <w:t xml:space="preserve">The main processing here would be to stop broadcasting the MIB, release all the cell level resources and shutdown the cell. </w:t>
      </w:r>
    </w:p>
    <w:p w14:paraId="513D55F0" w14:textId="7FF0CFC8" w:rsidR="00576CEB" w:rsidRPr="000235C2" w:rsidRDefault="00BE5ADE" w:rsidP="006B6F73">
      <w:pPr>
        <w:rPr>
          <w:b/>
          <w:bCs/>
        </w:rPr>
      </w:pPr>
      <w:r w:rsidRPr="000235C2">
        <w:rPr>
          <w:b/>
          <w:bCs/>
        </w:rPr>
        <w:t>Proposal</w:t>
      </w:r>
      <w:r w:rsidR="005A2834" w:rsidRPr="000235C2">
        <w:rPr>
          <w:b/>
          <w:bCs/>
        </w:rPr>
        <w:t>-</w:t>
      </w:r>
      <w:proofErr w:type="gramStart"/>
      <w:r w:rsidR="005A2834" w:rsidRPr="000235C2">
        <w:rPr>
          <w:b/>
          <w:bCs/>
        </w:rPr>
        <w:t>1</w:t>
      </w:r>
      <w:r w:rsidRPr="000235C2">
        <w:rPr>
          <w:b/>
          <w:bCs/>
        </w:rPr>
        <w:t xml:space="preserve"> :</w:t>
      </w:r>
      <w:proofErr w:type="gramEnd"/>
      <w:r w:rsidRPr="000235C2">
        <w:rPr>
          <w:b/>
          <w:bCs/>
        </w:rPr>
        <w:t xml:space="preserve"> Discuss and agree on the proposed NES cell states, the</w:t>
      </w:r>
      <w:r w:rsidR="007C69AE" w:rsidRPr="000235C2">
        <w:rPr>
          <w:b/>
          <w:bCs/>
        </w:rPr>
        <w:t>ir meaning and state transitions.</w:t>
      </w:r>
    </w:p>
    <w:p w14:paraId="14390B9D" w14:textId="22F1120D" w:rsidR="006B6F73" w:rsidRPr="000235C2" w:rsidRDefault="006B6F73" w:rsidP="006B6F73">
      <w:r w:rsidRPr="000235C2">
        <w:t>RAN1#116 (February 2024) made the following assumptions for the purpose of discussion:</w:t>
      </w:r>
    </w:p>
    <w:p w14:paraId="6B7F39E2" w14:textId="77777777" w:rsidR="006B6F73" w:rsidRPr="000235C2" w:rsidRDefault="006B6F73" w:rsidP="006B6F73">
      <w:pPr>
        <w:ind w:left="284"/>
        <w:rPr>
          <w:i/>
          <w:iCs/>
        </w:rPr>
      </w:pPr>
      <w:r w:rsidRPr="000235C2">
        <w:rPr>
          <w:i/>
          <w:iCs/>
        </w:rPr>
        <w:t xml:space="preserve">For discussion purpose, the following assumption will be used in </w:t>
      </w:r>
      <w:proofErr w:type="gramStart"/>
      <w:r w:rsidRPr="000235C2">
        <w:rPr>
          <w:i/>
          <w:iCs/>
        </w:rPr>
        <w:t>RAN1</w:t>
      </w:r>
      <w:proofErr w:type="gramEnd"/>
    </w:p>
    <w:p w14:paraId="0ADC879E" w14:textId="77777777" w:rsidR="006B6F73" w:rsidRPr="000235C2" w:rsidRDefault="006B6F73" w:rsidP="006B6F73">
      <w:pPr>
        <w:pStyle w:val="ListParagraph"/>
        <w:numPr>
          <w:ilvl w:val="0"/>
          <w:numId w:val="44"/>
        </w:numPr>
        <w:rPr>
          <w:i/>
          <w:iCs/>
        </w:rPr>
      </w:pPr>
      <w:r w:rsidRPr="000235C2">
        <w:rPr>
          <w:i/>
          <w:iCs/>
        </w:rPr>
        <w:t xml:space="preserve">Cell A: A cell that is periodically transmitting at least its own </w:t>
      </w:r>
      <w:proofErr w:type="gramStart"/>
      <w:r w:rsidRPr="000235C2">
        <w:rPr>
          <w:i/>
          <w:iCs/>
        </w:rPr>
        <w:t>SIB1</w:t>
      </w:r>
      <w:proofErr w:type="gramEnd"/>
    </w:p>
    <w:p w14:paraId="494B7D42" w14:textId="77777777" w:rsidR="006B6F73" w:rsidRPr="000235C2" w:rsidRDefault="006B6F73" w:rsidP="006B6F73">
      <w:pPr>
        <w:pStyle w:val="ListParagraph"/>
        <w:numPr>
          <w:ilvl w:val="0"/>
          <w:numId w:val="44"/>
        </w:numPr>
        <w:rPr>
          <w:i/>
          <w:iCs/>
        </w:rPr>
      </w:pPr>
      <w:r w:rsidRPr="000235C2">
        <w:rPr>
          <w:i/>
          <w:iCs/>
        </w:rPr>
        <w:t>NES Cell: A cell that may transmit SIB1 transmission in response to UL WUS from a UE</w:t>
      </w:r>
    </w:p>
    <w:p w14:paraId="7011240A" w14:textId="77777777" w:rsidR="006B6F73" w:rsidRPr="00882063" w:rsidRDefault="006B6F73" w:rsidP="006B6F73">
      <w:pPr>
        <w:rPr>
          <w:color w:val="4472C4" w:themeColor="accent1"/>
        </w:rPr>
      </w:pPr>
    </w:p>
    <w:p w14:paraId="5CA09662" w14:textId="77777777" w:rsidR="006B6F73" w:rsidRPr="00882063" w:rsidRDefault="006B6F73" w:rsidP="006B6F73">
      <w:pPr>
        <w:keepNext/>
        <w:jc w:val="center"/>
        <w:rPr>
          <w:color w:val="4472C4" w:themeColor="accent1"/>
        </w:rPr>
      </w:pPr>
      <w:r w:rsidRPr="00882063">
        <w:rPr>
          <w:color w:val="4472C4" w:themeColor="accent1"/>
        </w:rPr>
        <w:object w:dxaOrig="5720" w:dyaOrig="3520" w14:anchorId="33BFE449">
          <v:shape id="_x0000_i1026" type="#_x0000_t75" style="width:286.65pt;height:175.9pt" o:ole="">
            <v:imagedata r:id="rId16" o:title=""/>
          </v:shape>
          <o:OLEObject Type="Embed" ProgID="Visio.Drawing.15" ShapeID="_x0000_i1026" DrawAspect="Content" ObjectID="_1776794528" r:id="rId17"/>
        </w:object>
      </w:r>
    </w:p>
    <w:p w14:paraId="17B60618" w14:textId="16D5A186" w:rsidR="006B6F73" w:rsidRPr="000235C2" w:rsidRDefault="006B6F73" w:rsidP="006B6F73">
      <w:pPr>
        <w:pStyle w:val="Caption"/>
        <w:jc w:val="center"/>
        <w:rPr>
          <w:u w:val="single"/>
        </w:rPr>
      </w:pPr>
      <w:r w:rsidRPr="000235C2">
        <w:rPr>
          <w:u w:val="single"/>
        </w:rPr>
        <w:t xml:space="preserve">Figure </w:t>
      </w:r>
      <w:r w:rsidR="00455382" w:rsidRPr="000235C2">
        <w:rPr>
          <w:u w:val="single"/>
        </w:rPr>
        <w:t>2</w:t>
      </w:r>
      <w:r w:rsidRPr="000235C2">
        <w:rPr>
          <w:u w:val="single"/>
        </w:rPr>
        <w:t>: On-demand SIB1 mechanism as discussed by RAN1.</w:t>
      </w:r>
    </w:p>
    <w:p w14:paraId="3D148E0D" w14:textId="5712921E" w:rsidR="006B6F73" w:rsidRPr="000235C2" w:rsidRDefault="006B6F73" w:rsidP="006B6F73">
      <w:r w:rsidRPr="000235C2">
        <w:t xml:space="preserve">A pre-Rel-19 UE is able to determine from the MIB that the cell is not broadcasting SIB1. Such UE will therefore not perform reselection towards a NES cell using on-demand SIB1, at least in periods when the cell is not transmitting SIB1. </w:t>
      </w:r>
      <w:r w:rsidR="00154295" w:rsidRPr="000235C2">
        <w:t>A cell using on-demand SIB1</w:t>
      </w:r>
      <w:r w:rsidRPr="000235C2">
        <w:t xml:space="preserve"> will therefore in practical scenarios not be used by the NG-RAN for idle-mode load balancing and pre-Rel-19 UEs cannot help to discover such cells for ANR. However other impacts</w:t>
      </w:r>
      <w:r w:rsidR="00921A9A" w:rsidRPr="000235C2">
        <w:t xml:space="preserve"> to UEs</w:t>
      </w:r>
      <w:r w:rsidRPr="000235C2">
        <w:t xml:space="preserve"> will </w:t>
      </w:r>
      <w:r w:rsidR="00921A9A" w:rsidRPr="000235C2">
        <w:t xml:space="preserve">first </w:t>
      </w:r>
      <w:r w:rsidRPr="000235C2">
        <w:t>need clarification in RAN2, e.g.:</w:t>
      </w:r>
    </w:p>
    <w:p w14:paraId="589A5F90" w14:textId="00A78A15" w:rsidR="006B6F73" w:rsidRPr="000235C2" w:rsidRDefault="006B6F73" w:rsidP="006B6F73">
      <w:pPr>
        <w:pStyle w:val="ListParagraph"/>
        <w:numPr>
          <w:ilvl w:val="0"/>
          <w:numId w:val="46"/>
        </w:numPr>
      </w:pPr>
      <w:r w:rsidRPr="000235C2">
        <w:t xml:space="preserve">How a Rel-19 UE can detect that the cell is a NES cell with on-demand SIB1 operation? </w:t>
      </w:r>
    </w:p>
    <w:p w14:paraId="35510529" w14:textId="4A4A3711" w:rsidR="006B6F73" w:rsidRPr="000235C2" w:rsidRDefault="00893DC8" w:rsidP="006B6F73">
      <w:pPr>
        <w:pStyle w:val="ListParagraph"/>
        <w:numPr>
          <w:ilvl w:val="0"/>
          <w:numId w:val="46"/>
        </w:numPr>
      </w:pPr>
      <w:r w:rsidRPr="000235C2">
        <w:t>W</w:t>
      </w:r>
      <w:r w:rsidR="006B6F73" w:rsidRPr="000235C2">
        <w:t xml:space="preserve">hether a UE is allowed to camp on </w:t>
      </w:r>
      <w:r w:rsidRPr="000235C2">
        <w:t>a NES cell with on-demand SIB1 operation</w:t>
      </w:r>
      <w:r w:rsidR="006B6F73" w:rsidRPr="000235C2">
        <w:t>.</w:t>
      </w:r>
    </w:p>
    <w:p w14:paraId="003FB450" w14:textId="1A602542" w:rsidR="006B6F73" w:rsidRPr="000235C2" w:rsidRDefault="006B6F73" w:rsidP="006B6F73">
      <w:r w:rsidRPr="000235C2">
        <w:t>Still, due to impact on ANR and idle-mode load balancing, both under the responsibility of the gNB-CU-CP in case of split architecture, it seems clear already at this stage that activation and deactivation of the on-demand SIB1 operation, including SIB1 transmission activation/deactivation, needs to be under control of the gNB-CU-CP.</w:t>
      </w:r>
      <w:r w:rsidR="00480229" w:rsidRPr="000235C2">
        <w:t xml:space="preserve"> Accordingly, gNB-CU-CP shall in</w:t>
      </w:r>
      <w:r w:rsidR="00B3431F" w:rsidRPr="000235C2">
        <w:t xml:space="preserve">dicate the SIB1 status change indication over </w:t>
      </w:r>
      <w:proofErr w:type="spellStart"/>
      <w:r w:rsidR="00B3431F" w:rsidRPr="000235C2">
        <w:t>Xn</w:t>
      </w:r>
      <w:proofErr w:type="spellEnd"/>
      <w:r w:rsidR="00B3431F" w:rsidRPr="000235C2">
        <w:t xml:space="preserve"> too in cases where the NES cell and cell A happen to be in 2 different NG-RAN nodes.</w:t>
      </w:r>
    </w:p>
    <w:p w14:paraId="26F5204E" w14:textId="685F2BE5" w:rsidR="006B6F73" w:rsidRPr="000235C2" w:rsidRDefault="006B6F73" w:rsidP="006B6F73">
      <w:pPr>
        <w:rPr>
          <w:b/>
          <w:bCs/>
        </w:rPr>
      </w:pPr>
      <w:r w:rsidRPr="000235C2">
        <w:rPr>
          <w:b/>
          <w:bCs/>
        </w:rPr>
        <w:t xml:space="preserve">Proposal </w:t>
      </w:r>
      <w:r w:rsidR="002458D6" w:rsidRPr="000235C2">
        <w:rPr>
          <w:b/>
          <w:bCs/>
        </w:rPr>
        <w:t>2</w:t>
      </w:r>
      <w:r w:rsidRPr="000235C2">
        <w:rPr>
          <w:b/>
          <w:bCs/>
        </w:rPr>
        <w:t xml:space="preserve">: In case of split architecture, the gNB-CU-CP </w:t>
      </w:r>
      <w:r w:rsidR="00BF0B69" w:rsidRPr="000235C2">
        <w:rPr>
          <w:b/>
          <w:bCs/>
        </w:rPr>
        <w:t xml:space="preserve">serving the NES cell </w:t>
      </w:r>
      <w:r w:rsidRPr="000235C2">
        <w:rPr>
          <w:b/>
          <w:bCs/>
        </w:rPr>
        <w:t>decides activation and deactivation of the on-demand SIB1 operation, as well as SIB1 transmission activation/deactivation.</w:t>
      </w:r>
      <w:r w:rsidR="002E762D" w:rsidRPr="000235C2">
        <w:rPr>
          <w:b/>
          <w:bCs/>
        </w:rPr>
        <w:t xml:space="preserve"> In cases where the cell A and NES cell happen to be 2 different NG-RAN nodes, the gNB-CU-CP</w:t>
      </w:r>
      <w:r w:rsidR="00172B73" w:rsidRPr="000235C2">
        <w:rPr>
          <w:b/>
          <w:bCs/>
        </w:rPr>
        <w:t xml:space="preserve"> of the NES cell indicates the SIB1 status change over </w:t>
      </w:r>
      <w:proofErr w:type="spellStart"/>
      <w:r w:rsidR="00172B73" w:rsidRPr="000235C2">
        <w:rPr>
          <w:b/>
          <w:bCs/>
        </w:rPr>
        <w:t>Xn</w:t>
      </w:r>
      <w:proofErr w:type="spellEnd"/>
      <w:r w:rsidR="00172B73" w:rsidRPr="000235C2">
        <w:rPr>
          <w:b/>
          <w:bCs/>
        </w:rPr>
        <w:t xml:space="preserve"> to the gNB-CU-CP of the cell A.</w:t>
      </w:r>
    </w:p>
    <w:p w14:paraId="0A838D92" w14:textId="3FE1C2EF" w:rsidR="006A3CC5" w:rsidRPr="000235C2" w:rsidRDefault="006A3CC5" w:rsidP="006B6F73">
      <w:r w:rsidRPr="000235C2">
        <w:t xml:space="preserve">Further, </w:t>
      </w:r>
      <w:r w:rsidR="006C2B1C" w:rsidRPr="000235C2">
        <w:t>as per the cited agreements in RAN2 and RAN1, the WUS and on-demand SIB1 are associated with a given NES Cell. Since all cell level are maintained at the gNB-DU in the current split architecture, we propose that the WUS configuration and on-demand SIB1 information be maintained at the gNB-</w:t>
      </w:r>
      <w:proofErr w:type="gramStart"/>
      <w:r w:rsidR="006C2B1C" w:rsidRPr="000235C2">
        <w:t>DU</w:t>
      </w:r>
      <w:proofErr w:type="gramEnd"/>
    </w:p>
    <w:p w14:paraId="570E4F70" w14:textId="003642A3" w:rsidR="006C2B1C" w:rsidRPr="000235C2" w:rsidRDefault="006C2B1C" w:rsidP="006B6F73">
      <w:pPr>
        <w:rPr>
          <w:b/>
          <w:bCs/>
        </w:rPr>
      </w:pPr>
      <w:r w:rsidRPr="000235C2">
        <w:rPr>
          <w:b/>
          <w:bCs/>
        </w:rPr>
        <w:t xml:space="preserve">Proposal </w:t>
      </w:r>
      <w:proofErr w:type="gramStart"/>
      <w:r w:rsidRPr="000235C2">
        <w:rPr>
          <w:b/>
          <w:bCs/>
        </w:rPr>
        <w:t>2 :</w:t>
      </w:r>
      <w:proofErr w:type="gramEnd"/>
      <w:r w:rsidRPr="000235C2">
        <w:rPr>
          <w:b/>
          <w:bCs/>
        </w:rPr>
        <w:t xml:space="preserve"> In case of split architecture, the gNB-DU hosting the NES cell shall own and maintain the WUS configuration and on-demand SIB1 information</w:t>
      </w:r>
    </w:p>
    <w:p w14:paraId="70FA5408" w14:textId="1BF301AE" w:rsidR="00881EC8" w:rsidRPr="000235C2" w:rsidRDefault="00881EC8" w:rsidP="006B6F73">
      <w:r w:rsidRPr="000235C2">
        <w:t xml:space="preserve">Based on the previous agreements and the proposals above, </w:t>
      </w:r>
      <w:r w:rsidR="008106D2" w:rsidRPr="000235C2">
        <w:t xml:space="preserve">a </w:t>
      </w:r>
      <w:r w:rsidR="00350DD6">
        <w:t>signalling</w:t>
      </w:r>
      <w:r w:rsidR="00B84D98" w:rsidRPr="000235C2">
        <w:t xml:space="preserve"> flow for the WUS configuration and on demand SIB1 activation </w:t>
      </w:r>
      <w:r w:rsidR="000A7144" w:rsidRPr="000235C2">
        <w:t xml:space="preserve">handling </w:t>
      </w:r>
      <w:r w:rsidR="00071C1E" w:rsidRPr="000235C2">
        <w:t xml:space="preserve">for the case where the NES cell and cell A are in different NG-RAN nodes </w:t>
      </w:r>
      <w:r w:rsidR="00877399" w:rsidRPr="000235C2">
        <w:t>could be visualized as below.</w:t>
      </w:r>
    </w:p>
    <w:p w14:paraId="392DDE24" w14:textId="2A2E34B2" w:rsidR="00D350FB" w:rsidRDefault="001B3238" w:rsidP="00455382">
      <w:pPr>
        <w:jc w:val="center"/>
        <w:rPr>
          <w:color w:val="4472C4" w:themeColor="accent1"/>
        </w:rPr>
      </w:pPr>
      <w:r>
        <w:object w:dxaOrig="7540" w:dyaOrig="4810" w14:anchorId="5066A938">
          <v:shape id="_x0000_i1031" type="#_x0000_t75" style="width:376.4pt;height:240.6pt" o:ole="">
            <v:imagedata r:id="rId18" o:title=""/>
          </v:shape>
          <o:OLEObject Type="Embed" ProgID="Visio.Drawing.15" ShapeID="_x0000_i1031" DrawAspect="Content" ObjectID="_1776794529" r:id="rId19"/>
        </w:object>
      </w:r>
    </w:p>
    <w:p w14:paraId="35F4901C" w14:textId="77777777" w:rsidR="00B93A7A" w:rsidRDefault="00B93A7A" w:rsidP="006B6F73">
      <w:pPr>
        <w:rPr>
          <w:color w:val="4472C4" w:themeColor="accent1"/>
        </w:rPr>
      </w:pPr>
    </w:p>
    <w:p w14:paraId="131648B9" w14:textId="574ADA3A" w:rsidR="00455382" w:rsidRPr="000235C2" w:rsidRDefault="00455382" w:rsidP="00455382">
      <w:pPr>
        <w:jc w:val="center"/>
        <w:rPr>
          <w:b/>
          <w:bCs/>
          <w:u w:val="single"/>
        </w:rPr>
      </w:pPr>
      <w:r w:rsidRPr="000235C2">
        <w:rPr>
          <w:b/>
          <w:bCs/>
          <w:u w:val="single"/>
        </w:rPr>
        <w:t xml:space="preserve">Figure </w:t>
      </w:r>
      <w:proofErr w:type="gramStart"/>
      <w:r w:rsidRPr="000235C2">
        <w:rPr>
          <w:b/>
          <w:bCs/>
          <w:u w:val="single"/>
        </w:rPr>
        <w:t>3 :</w:t>
      </w:r>
      <w:proofErr w:type="gramEnd"/>
      <w:r w:rsidRPr="000235C2">
        <w:rPr>
          <w:b/>
          <w:bCs/>
          <w:u w:val="single"/>
        </w:rPr>
        <w:t xml:space="preserve"> WUS Configuration &amp; OD-SIB1 Activation Handling</w:t>
      </w:r>
    </w:p>
    <w:p w14:paraId="12943CF7" w14:textId="77777777" w:rsidR="00877399" w:rsidRPr="000235C2" w:rsidRDefault="00877399" w:rsidP="006B6F73"/>
    <w:p w14:paraId="46522F3A" w14:textId="6DA2B8C9" w:rsidR="00E46FAD" w:rsidRPr="000235C2" w:rsidRDefault="00E46FAD" w:rsidP="00F212C8">
      <w:pPr>
        <w:rPr>
          <w:b/>
          <w:bCs/>
        </w:rPr>
      </w:pPr>
      <w:r w:rsidRPr="000235C2">
        <w:rPr>
          <w:b/>
          <w:bCs/>
        </w:rPr>
        <w:t xml:space="preserve">Proposal </w:t>
      </w:r>
      <w:proofErr w:type="gramStart"/>
      <w:r w:rsidRPr="000235C2">
        <w:rPr>
          <w:b/>
          <w:bCs/>
        </w:rPr>
        <w:t>3 :</w:t>
      </w:r>
      <w:proofErr w:type="gramEnd"/>
      <w:r w:rsidRPr="000235C2">
        <w:rPr>
          <w:b/>
          <w:bCs/>
        </w:rPr>
        <w:t xml:space="preserve"> Discuss the proposed solution for </w:t>
      </w:r>
      <w:proofErr w:type="spellStart"/>
      <w:r w:rsidRPr="000235C2">
        <w:rPr>
          <w:b/>
          <w:bCs/>
        </w:rPr>
        <w:t>Xn</w:t>
      </w:r>
      <w:proofErr w:type="spellEnd"/>
      <w:r w:rsidRPr="000235C2">
        <w:rPr>
          <w:b/>
          <w:bCs/>
        </w:rPr>
        <w:t xml:space="preserve"> and F1 signalling to support on demand SIB1</w:t>
      </w:r>
      <w:r w:rsidR="00473AF8" w:rsidRPr="000235C2">
        <w:rPr>
          <w:b/>
          <w:bCs/>
        </w:rPr>
        <w:t xml:space="preserve"> and WUS configuration</w:t>
      </w:r>
    </w:p>
    <w:p w14:paraId="03B52315" w14:textId="45C295F7" w:rsidR="00CE5442" w:rsidRPr="000235C2" w:rsidRDefault="00AD748B" w:rsidP="00F212C8">
      <w:r w:rsidRPr="000235C2">
        <w:t xml:space="preserve">In case there is no </w:t>
      </w:r>
      <w:proofErr w:type="spellStart"/>
      <w:r w:rsidRPr="000235C2">
        <w:t>Xn</w:t>
      </w:r>
      <w:proofErr w:type="spellEnd"/>
      <w:r w:rsidRPr="000235C2">
        <w:t xml:space="preserve"> interface between two NG-RAN nodes</w:t>
      </w:r>
      <w:r w:rsidR="00F0759C" w:rsidRPr="000235C2">
        <w:t xml:space="preserve">, the alternative would be to share this information over NG and then route it through </w:t>
      </w:r>
      <w:r w:rsidR="00231CAA" w:rsidRPr="000235C2">
        <w:t xml:space="preserve">the AMF. In case the AMF instances are different for the 2 NG-RAN nodes, an additional hop would also be involved </w:t>
      </w:r>
      <w:r w:rsidR="003D4E8B" w:rsidRPr="000235C2">
        <w:t xml:space="preserve">(N21 or </w:t>
      </w:r>
      <w:r w:rsidR="00231CAA" w:rsidRPr="000235C2">
        <w:t>SBI</w:t>
      </w:r>
      <w:r w:rsidR="0015507C" w:rsidRPr="000235C2">
        <w:t xml:space="preserve"> based </w:t>
      </w:r>
      <w:proofErr w:type="spellStart"/>
      <w:r w:rsidR="0015507C" w:rsidRPr="000235C2">
        <w:t>Namf</w:t>
      </w:r>
      <w:proofErr w:type="spellEnd"/>
      <w:r w:rsidR="0015507C" w:rsidRPr="000235C2">
        <w:t xml:space="preserve"> interface</w:t>
      </w:r>
      <w:r w:rsidR="003D4E8B" w:rsidRPr="000235C2">
        <w:t>)</w:t>
      </w:r>
      <w:r w:rsidR="00F25FEC" w:rsidRPr="000235C2">
        <w:t xml:space="preserve">. </w:t>
      </w:r>
      <w:r w:rsidR="0094000A" w:rsidRPr="000235C2">
        <w:t>This is feasible, but</w:t>
      </w:r>
      <w:r w:rsidR="00CE5442" w:rsidRPr="000235C2">
        <w:t xml:space="preserve"> we believe this to be a topic of lower priority.</w:t>
      </w:r>
    </w:p>
    <w:p w14:paraId="1FEFCC9A" w14:textId="44510792" w:rsidR="00870288" w:rsidRPr="000235C2" w:rsidRDefault="00CE5442" w:rsidP="008559D6">
      <w:r w:rsidRPr="000235C2">
        <w:rPr>
          <w:b/>
          <w:bCs/>
        </w:rPr>
        <w:t xml:space="preserve">Proposal </w:t>
      </w:r>
      <w:proofErr w:type="gramStart"/>
      <w:r w:rsidR="00E46FAD" w:rsidRPr="000235C2">
        <w:rPr>
          <w:b/>
          <w:bCs/>
        </w:rPr>
        <w:t>4</w:t>
      </w:r>
      <w:r w:rsidRPr="000235C2">
        <w:rPr>
          <w:b/>
          <w:bCs/>
        </w:rPr>
        <w:t xml:space="preserve"> :</w:t>
      </w:r>
      <w:proofErr w:type="gramEnd"/>
      <w:r w:rsidRPr="000235C2">
        <w:rPr>
          <w:b/>
          <w:bCs/>
        </w:rPr>
        <w:t xml:space="preserve"> Postpone the discussion on NG based signalling till all the other aspects of the </w:t>
      </w:r>
      <w:proofErr w:type="spellStart"/>
      <w:r w:rsidRPr="000235C2">
        <w:rPr>
          <w:b/>
          <w:bCs/>
        </w:rPr>
        <w:t>Xn</w:t>
      </w:r>
      <w:proofErr w:type="spellEnd"/>
      <w:r w:rsidRPr="000235C2">
        <w:rPr>
          <w:b/>
          <w:bCs/>
        </w:rPr>
        <w:t xml:space="preserve"> based solution are covered and agreed upon</w:t>
      </w:r>
      <w:r w:rsidRPr="000235C2">
        <w:t>.</w:t>
      </w:r>
    </w:p>
    <w:p w14:paraId="28E42E52" w14:textId="77777777" w:rsidR="000F16C4" w:rsidRPr="000235C2" w:rsidRDefault="00CD2620" w:rsidP="00E00CEF">
      <w:pPr>
        <w:pStyle w:val="Heading1"/>
      </w:pPr>
      <w:r w:rsidRPr="000235C2">
        <w:t>3</w:t>
      </w:r>
      <w:r w:rsidR="000F16C4" w:rsidRPr="000235C2">
        <w:tab/>
      </w:r>
      <w:r w:rsidRPr="000235C2">
        <w:t>Conclusions</w:t>
      </w:r>
    </w:p>
    <w:p w14:paraId="5A0159EF" w14:textId="77777777" w:rsidR="005A2834" w:rsidRPr="000235C2" w:rsidRDefault="005A2834" w:rsidP="005A2834">
      <w:pPr>
        <w:rPr>
          <w:b/>
          <w:bCs/>
        </w:rPr>
      </w:pPr>
      <w:r w:rsidRPr="000235C2">
        <w:rPr>
          <w:b/>
          <w:bCs/>
        </w:rPr>
        <w:t>Proposal-</w:t>
      </w:r>
      <w:proofErr w:type="gramStart"/>
      <w:r w:rsidRPr="000235C2">
        <w:rPr>
          <w:b/>
          <w:bCs/>
        </w:rPr>
        <w:t>1 :</w:t>
      </w:r>
      <w:proofErr w:type="gramEnd"/>
      <w:r w:rsidRPr="000235C2">
        <w:rPr>
          <w:b/>
          <w:bCs/>
        </w:rPr>
        <w:t xml:space="preserve"> Discuss and agree on the proposed NES cell states, their meaning and state transitions.</w:t>
      </w:r>
    </w:p>
    <w:p w14:paraId="1BF5912E" w14:textId="7940741F" w:rsidR="002A6BA0" w:rsidRPr="000235C2" w:rsidRDefault="002A6BA0" w:rsidP="002A6BA0">
      <w:pPr>
        <w:rPr>
          <w:b/>
          <w:bCs/>
        </w:rPr>
      </w:pPr>
      <w:r w:rsidRPr="000235C2">
        <w:rPr>
          <w:b/>
          <w:bCs/>
        </w:rPr>
        <w:t xml:space="preserve">Proposal </w:t>
      </w:r>
      <w:proofErr w:type="gramStart"/>
      <w:r w:rsidRPr="000235C2">
        <w:rPr>
          <w:b/>
          <w:bCs/>
        </w:rPr>
        <w:t>2 :</w:t>
      </w:r>
      <w:proofErr w:type="gramEnd"/>
      <w:r w:rsidRPr="000235C2">
        <w:rPr>
          <w:b/>
          <w:bCs/>
        </w:rPr>
        <w:t xml:space="preserve"> In case of split architecture, the gNB-DU hosting the NES cell shall own and maintain the WUS configuration and on-demand SIB1 information</w:t>
      </w:r>
    </w:p>
    <w:p w14:paraId="74E08B8E" w14:textId="1697EF6F" w:rsidR="002A6BA0" w:rsidRPr="000235C2" w:rsidRDefault="002A6BA0" w:rsidP="002A6BA0">
      <w:pPr>
        <w:rPr>
          <w:b/>
          <w:bCs/>
        </w:rPr>
      </w:pPr>
      <w:r w:rsidRPr="000235C2">
        <w:rPr>
          <w:b/>
          <w:bCs/>
        </w:rPr>
        <w:t xml:space="preserve">Proposal </w:t>
      </w:r>
      <w:proofErr w:type="gramStart"/>
      <w:r w:rsidRPr="000235C2">
        <w:rPr>
          <w:b/>
          <w:bCs/>
        </w:rPr>
        <w:t>3 :</w:t>
      </w:r>
      <w:proofErr w:type="gramEnd"/>
      <w:r w:rsidRPr="000235C2">
        <w:rPr>
          <w:b/>
          <w:bCs/>
        </w:rPr>
        <w:t xml:space="preserve"> Discuss the proposed solution for </w:t>
      </w:r>
      <w:proofErr w:type="spellStart"/>
      <w:r w:rsidRPr="000235C2">
        <w:rPr>
          <w:b/>
          <w:bCs/>
        </w:rPr>
        <w:t>Xn</w:t>
      </w:r>
      <w:proofErr w:type="spellEnd"/>
      <w:r w:rsidRPr="000235C2">
        <w:rPr>
          <w:b/>
          <w:bCs/>
        </w:rPr>
        <w:t xml:space="preserve"> and F1 signalling to support on demand SIB1 and WUS configuration</w:t>
      </w:r>
    </w:p>
    <w:p w14:paraId="5A8D4AA8" w14:textId="7DE54891" w:rsidR="005A2834" w:rsidRPr="000235C2" w:rsidRDefault="005A2834" w:rsidP="005A2834">
      <w:r w:rsidRPr="000235C2">
        <w:rPr>
          <w:b/>
          <w:bCs/>
        </w:rPr>
        <w:t xml:space="preserve">Proposal </w:t>
      </w:r>
      <w:proofErr w:type="gramStart"/>
      <w:r w:rsidRPr="000235C2">
        <w:rPr>
          <w:b/>
          <w:bCs/>
        </w:rPr>
        <w:t>4 :</w:t>
      </w:r>
      <w:proofErr w:type="gramEnd"/>
      <w:r w:rsidRPr="000235C2">
        <w:rPr>
          <w:b/>
          <w:bCs/>
        </w:rPr>
        <w:t xml:space="preserve"> Postpone the discussion on NG based signalling till all the other aspects of the </w:t>
      </w:r>
      <w:proofErr w:type="spellStart"/>
      <w:r w:rsidRPr="000235C2">
        <w:rPr>
          <w:b/>
          <w:bCs/>
        </w:rPr>
        <w:t>Xn</w:t>
      </w:r>
      <w:proofErr w:type="spellEnd"/>
      <w:r w:rsidRPr="000235C2">
        <w:rPr>
          <w:b/>
          <w:bCs/>
        </w:rPr>
        <w:t xml:space="preserve"> based solution are covered and agreed upon</w:t>
      </w:r>
      <w:r w:rsidRPr="000235C2">
        <w:t>.</w:t>
      </w:r>
    </w:p>
    <w:p w14:paraId="30D445FA" w14:textId="77777777" w:rsidR="005A2834" w:rsidRPr="005A2834" w:rsidRDefault="005A2834" w:rsidP="005A2834">
      <w:pPr>
        <w:rPr>
          <w:b/>
          <w:bCs/>
          <w:color w:val="00B050"/>
        </w:rPr>
      </w:pPr>
    </w:p>
    <w:p w14:paraId="01293442" w14:textId="77777777" w:rsidR="0022219E" w:rsidRPr="000665EA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0665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759F0" w14:textId="77777777" w:rsidR="005C6588" w:rsidRDefault="005C6588">
      <w:r>
        <w:separator/>
      </w:r>
    </w:p>
  </w:endnote>
  <w:endnote w:type="continuationSeparator" w:id="0">
    <w:p w14:paraId="6594CA46" w14:textId="77777777" w:rsidR="005C6588" w:rsidRDefault="005C6588">
      <w:r>
        <w:continuationSeparator/>
      </w:r>
    </w:p>
  </w:endnote>
  <w:endnote w:type="continuationNotice" w:id="1">
    <w:p w14:paraId="3C9E04A6" w14:textId="77777777" w:rsidR="005C6588" w:rsidRDefault="005C65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9A401" w14:textId="77777777" w:rsidR="005C6588" w:rsidRDefault="005C6588">
      <w:r>
        <w:separator/>
      </w:r>
    </w:p>
  </w:footnote>
  <w:footnote w:type="continuationSeparator" w:id="0">
    <w:p w14:paraId="75E5CE74" w14:textId="77777777" w:rsidR="005C6588" w:rsidRDefault="005C6588">
      <w:r>
        <w:continuationSeparator/>
      </w:r>
    </w:p>
  </w:footnote>
  <w:footnote w:type="continuationNotice" w:id="1">
    <w:p w14:paraId="63E99D13" w14:textId="77777777" w:rsidR="005C6588" w:rsidRDefault="005C65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E839D9"/>
    <w:multiLevelType w:val="hybridMultilevel"/>
    <w:tmpl w:val="2BF82E36"/>
    <w:lvl w:ilvl="0" w:tplc="9C641CCC">
      <w:start w:val="1"/>
      <w:numFmt w:val="bullet"/>
      <w:lvlText w:val="•"/>
      <w:lvlJc w:val="left"/>
      <w:pPr>
        <w:ind w:left="928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34911E3"/>
    <w:multiLevelType w:val="hybridMultilevel"/>
    <w:tmpl w:val="DE505F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3FA0611"/>
    <w:multiLevelType w:val="hybridMultilevel"/>
    <w:tmpl w:val="4AD8A5E2"/>
    <w:lvl w:ilvl="0" w:tplc="EE80396C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DDF1FBD"/>
    <w:multiLevelType w:val="hybridMultilevel"/>
    <w:tmpl w:val="806C3350"/>
    <w:lvl w:ilvl="0" w:tplc="9C641CCC">
      <w:start w:val="1"/>
      <w:numFmt w:val="bullet"/>
      <w:lvlText w:val="•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8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9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C1183"/>
    <w:multiLevelType w:val="hybridMultilevel"/>
    <w:tmpl w:val="149E6692"/>
    <w:lvl w:ilvl="0" w:tplc="8A6A90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Nokia Pure Text Light" w:hAnsi="Nokia Pure Text Light" w:hint="default"/>
      </w:rPr>
    </w:lvl>
    <w:lvl w:ilvl="1" w:tplc="152CA6A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okia Pure Text Light" w:hAnsi="Nokia Pure Text Light" w:hint="default"/>
      </w:rPr>
    </w:lvl>
    <w:lvl w:ilvl="2" w:tplc="E37A79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8FA7AB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okia Pure Text Light" w:hAnsi="Nokia Pure Text Light" w:hint="default"/>
      </w:rPr>
    </w:lvl>
    <w:lvl w:ilvl="4" w:tplc="6DE8FA8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Nokia Pure Text Light" w:hAnsi="Nokia Pure Text Light" w:hint="default"/>
      </w:rPr>
    </w:lvl>
    <w:lvl w:ilvl="5" w:tplc="C56C4B0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Nokia Pure Text Light" w:hAnsi="Nokia Pure Text Light" w:hint="default"/>
      </w:rPr>
    </w:lvl>
    <w:lvl w:ilvl="6" w:tplc="C49E60B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Nokia Pure Text Light" w:hAnsi="Nokia Pure Text Light" w:hint="default"/>
      </w:rPr>
    </w:lvl>
    <w:lvl w:ilvl="7" w:tplc="9C223E18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Nokia Pure Text Light" w:hAnsi="Nokia Pure Text Light" w:hint="default"/>
      </w:rPr>
    </w:lvl>
    <w:lvl w:ilvl="8" w:tplc="A288CD5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Nokia Pure Text Light" w:hAnsi="Nokia Pure Text Light" w:hint="default"/>
      </w:rPr>
    </w:lvl>
  </w:abstractNum>
  <w:abstractNum w:abstractNumId="21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D66E01"/>
    <w:multiLevelType w:val="hybridMultilevel"/>
    <w:tmpl w:val="ED6C11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63CA7"/>
    <w:multiLevelType w:val="hybridMultilevel"/>
    <w:tmpl w:val="4740EC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A879DA"/>
    <w:multiLevelType w:val="hybridMultilevel"/>
    <w:tmpl w:val="DF0A3E4C"/>
    <w:lvl w:ilvl="0" w:tplc="69B4945E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0003EC" w:tentative="1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6C932E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04AB9C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04E8C2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121F04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66249E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42F8B0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C286FC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3EA913A0"/>
    <w:multiLevelType w:val="hybridMultilevel"/>
    <w:tmpl w:val="05CA92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9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DD58CC"/>
    <w:multiLevelType w:val="hybridMultilevel"/>
    <w:tmpl w:val="A43E8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AA22D7"/>
    <w:multiLevelType w:val="hybridMultilevel"/>
    <w:tmpl w:val="34BEA776"/>
    <w:lvl w:ilvl="0" w:tplc="5DA26A8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143222">
    <w:abstractNumId w:val="26"/>
  </w:num>
  <w:num w:numId="2" w16cid:durableId="1325889781">
    <w:abstractNumId w:val="38"/>
  </w:num>
  <w:num w:numId="3" w16cid:durableId="1574008939">
    <w:abstractNumId w:val="18"/>
  </w:num>
  <w:num w:numId="4" w16cid:durableId="1234775468">
    <w:abstractNumId w:val="9"/>
  </w:num>
  <w:num w:numId="5" w16cid:durableId="1444763253">
    <w:abstractNumId w:val="10"/>
  </w:num>
  <w:num w:numId="6" w16cid:durableId="1469472348">
    <w:abstractNumId w:val="48"/>
  </w:num>
  <w:num w:numId="7" w16cid:durableId="123275557">
    <w:abstractNumId w:val="33"/>
  </w:num>
  <w:num w:numId="8" w16cid:durableId="1128008256">
    <w:abstractNumId w:val="19"/>
  </w:num>
  <w:num w:numId="9" w16cid:durableId="1423840149">
    <w:abstractNumId w:val="47"/>
  </w:num>
  <w:num w:numId="10" w16cid:durableId="1824349208">
    <w:abstractNumId w:val="32"/>
  </w:num>
  <w:num w:numId="11" w16cid:durableId="1397623785">
    <w:abstractNumId w:val="16"/>
  </w:num>
  <w:num w:numId="12" w16cid:durableId="1929000652">
    <w:abstractNumId w:val="40"/>
  </w:num>
  <w:num w:numId="13" w16cid:durableId="899681234">
    <w:abstractNumId w:val="41"/>
  </w:num>
  <w:num w:numId="14" w16cid:durableId="1654260041">
    <w:abstractNumId w:val="39"/>
  </w:num>
  <w:num w:numId="15" w16cid:durableId="1652295500">
    <w:abstractNumId w:val="7"/>
  </w:num>
  <w:num w:numId="16" w16cid:durableId="1233079175">
    <w:abstractNumId w:val="6"/>
  </w:num>
  <w:num w:numId="17" w16cid:durableId="986861690">
    <w:abstractNumId w:val="5"/>
  </w:num>
  <w:num w:numId="18" w16cid:durableId="766736771">
    <w:abstractNumId w:val="4"/>
  </w:num>
  <w:num w:numId="19" w16cid:durableId="1731273219">
    <w:abstractNumId w:val="8"/>
  </w:num>
  <w:num w:numId="20" w16cid:durableId="440731406">
    <w:abstractNumId w:val="3"/>
  </w:num>
  <w:num w:numId="21" w16cid:durableId="436994873">
    <w:abstractNumId w:val="2"/>
  </w:num>
  <w:num w:numId="22" w16cid:durableId="78214868">
    <w:abstractNumId w:val="1"/>
  </w:num>
  <w:num w:numId="23" w16cid:durableId="445000575">
    <w:abstractNumId w:val="0"/>
  </w:num>
  <w:num w:numId="24" w16cid:durableId="1384133608">
    <w:abstractNumId w:val="25"/>
  </w:num>
  <w:num w:numId="25" w16cid:durableId="692803473">
    <w:abstractNumId w:val="35"/>
  </w:num>
  <w:num w:numId="26" w16cid:durableId="265969315">
    <w:abstractNumId w:val="21"/>
  </w:num>
  <w:num w:numId="27" w16cid:durableId="2116705214">
    <w:abstractNumId w:val="27"/>
  </w:num>
  <w:num w:numId="28" w16cid:durableId="1051540479">
    <w:abstractNumId w:val="45"/>
  </w:num>
  <w:num w:numId="29" w16cid:durableId="838499363">
    <w:abstractNumId w:val="46"/>
  </w:num>
  <w:num w:numId="30" w16cid:durableId="550112542">
    <w:abstractNumId w:val="34"/>
  </w:num>
  <w:num w:numId="31" w16cid:durableId="1736466177">
    <w:abstractNumId w:val="31"/>
  </w:num>
  <w:num w:numId="32" w16cid:durableId="280385660">
    <w:abstractNumId w:val="23"/>
  </w:num>
  <w:num w:numId="33" w16cid:durableId="981617863">
    <w:abstractNumId w:val="36"/>
  </w:num>
  <w:num w:numId="34" w16cid:durableId="1913150918">
    <w:abstractNumId w:val="15"/>
  </w:num>
  <w:num w:numId="35" w16cid:durableId="2048289712">
    <w:abstractNumId w:val="12"/>
  </w:num>
  <w:num w:numId="36" w16cid:durableId="1171486525">
    <w:abstractNumId w:val="44"/>
  </w:num>
  <w:num w:numId="37" w16cid:durableId="1258097089">
    <w:abstractNumId w:val="28"/>
  </w:num>
  <w:num w:numId="38" w16cid:durableId="899294452">
    <w:abstractNumId w:val="37"/>
  </w:num>
  <w:num w:numId="39" w16cid:durableId="1632204940">
    <w:abstractNumId w:val="49"/>
  </w:num>
  <w:num w:numId="40" w16cid:durableId="528839170">
    <w:abstractNumId w:val="14"/>
  </w:num>
  <w:num w:numId="41" w16cid:durableId="987174945">
    <w:abstractNumId w:val="11"/>
  </w:num>
  <w:num w:numId="42" w16cid:durableId="812064673">
    <w:abstractNumId w:val="17"/>
  </w:num>
  <w:num w:numId="43" w16cid:durableId="1091897008">
    <w:abstractNumId w:val="43"/>
  </w:num>
  <w:num w:numId="44" w16cid:durableId="1589578082">
    <w:abstractNumId w:val="13"/>
  </w:num>
  <w:num w:numId="45" w16cid:durableId="1456603543">
    <w:abstractNumId w:val="22"/>
  </w:num>
  <w:num w:numId="46" w16cid:durableId="1856458001">
    <w:abstractNumId w:val="42"/>
  </w:num>
  <w:num w:numId="47" w16cid:durableId="2011979189">
    <w:abstractNumId w:val="24"/>
  </w:num>
  <w:num w:numId="48" w16cid:durableId="815495561">
    <w:abstractNumId w:val="20"/>
  </w:num>
  <w:num w:numId="49" w16cid:durableId="1934170971">
    <w:abstractNumId w:val="29"/>
  </w:num>
  <w:num w:numId="50" w16cid:durableId="296112521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35C2"/>
    <w:rsid w:val="0002700F"/>
    <w:rsid w:val="000304FC"/>
    <w:rsid w:val="00032E6B"/>
    <w:rsid w:val="00033397"/>
    <w:rsid w:val="00033833"/>
    <w:rsid w:val="000342C7"/>
    <w:rsid w:val="000368CB"/>
    <w:rsid w:val="00040095"/>
    <w:rsid w:val="00042620"/>
    <w:rsid w:val="00042FF7"/>
    <w:rsid w:val="0004435C"/>
    <w:rsid w:val="000447DE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C1E"/>
    <w:rsid w:val="00071F01"/>
    <w:rsid w:val="00071FF3"/>
    <w:rsid w:val="00072A62"/>
    <w:rsid w:val="000736D3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12E5"/>
    <w:rsid w:val="000925FD"/>
    <w:rsid w:val="00096BF9"/>
    <w:rsid w:val="000A0B2D"/>
    <w:rsid w:val="000A1353"/>
    <w:rsid w:val="000A175A"/>
    <w:rsid w:val="000A36B8"/>
    <w:rsid w:val="000A4BFA"/>
    <w:rsid w:val="000A7144"/>
    <w:rsid w:val="000B07F1"/>
    <w:rsid w:val="000B0C3F"/>
    <w:rsid w:val="000B1DBC"/>
    <w:rsid w:val="000B2EEB"/>
    <w:rsid w:val="000B4278"/>
    <w:rsid w:val="000B53A8"/>
    <w:rsid w:val="000B7500"/>
    <w:rsid w:val="000B7558"/>
    <w:rsid w:val="000B7BCF"/>
    <w:rsid w:val="000C00D3"/>
    <w:rsid w:val="000C1438"/>
    <w:rsid w:val="000C1CC1"/>
    <w:rsid w:val="000C2A2A"/>
    <w:rsid w:val="000C3C81"/>
    <w:rsid w:val="000C4CD5"/>
    <w:rsid w:val="000C5C6A"/>
    <w:rsid w:val="000C5F50"/>
    <w:rsid w:val="000C6894"/>
    <w:rsid w:val="000C69A2"/>
    <w:rsid w:val="000C6AF3"/>
    <w:rsid w:val="000C6D96"/>
    <w:rsid w:val="000C7039"/>
    <w:rsid w:val="000D104A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6B2F"/>
    <w:rsid w:val="000E72CB"/>
    <w:rsid w:val="000E75EE"/>
    <w:rsid w:val="000E7E52"/>
    <w:rsid w:val="000F16C4"/>
    <w:rsid w:val="000F4440"/>
    <w:rsid w:val="000F4EBF"/>
    <w:rsid w:val="000F551E"/>
    <w:rsid w:val="000F5C57"/>
    <w:rsid w:val="000F6A69"/>
    <w:rsid w:val="001000CD"/>
    <w:rsid w:val="00100C6F"/>
    <w:rsid w:val="00101F3D"/>
    <w:rsid w:val="0010233C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5F3C"/>
    <w:rsid w:val="0013680F"/>
    <w:rsid w:val="00140A8D"/>
    <w:rsid w:val="00140AF7"/>
    <w:rsid w:val="00141F05"/>
    <w:rsid w:val="00142564"/>
    <w:rsid w:val="001450A6"/>
    <w:rsid w:val="0014626D"/>
    <w:rsid w:val="0014785F"/>
    <w:rsid w:val="001508C4"/>
    <w:rsid w:val="001509F1"/>
    <w:rsid w:val="00151A61"/>
    <w:rsid w:val="00151C2F"/>
    <w:rsid w:val="00154295"/>
    <w:rsid w:val="0015507C"/>
    <w:rsid w:val="00155D37"/>
    <w:rsid w:val="0015684E"/>
    <w:rsid w:val="001577BF"/>
    <w:rsid w:val="001609C9"/>
    <w:rsid w:val="001610AC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2B73"/>
    <w:rsid w:val="001735E3"/>
    <w:rsid w:val="00175E47"/>
    <w:rsid w:val="00175F8A"/>
    <w:rsid w:val="00176405"/>
    <w:rsid w:val="001777C8"/>
    <w:rsid w:val="0018062D"/>
    <w:rsid w:val="001837C2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3238"/>
    <w:rsid w:val="001B5425"/>
    <w:rsid w:val="001B7434"/>
    <w:rsid w:val="001B7E7E"/>
    <w:rsid w:val="001B7E9B"/>
    <w:rsid w:val="001C0E24"/>
    <w:rsid w:val="001C2440"/>
    <w:rsid w:val="001C34C9"/>
    <w:rsid w:val="001C5D7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E4950"/>
    <w:rsid w:val="001E6DA4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277E5"/>
    <w:rsid w:val="0023050E"/>
    <w:rsid w:val="00230567"/>
    <w:rsid w:val="00230A53"/>
    <w:rsid w:val="00230C70"/>
    <w:rsid w:val="00230CAD"/>
    <w:rsid w:val="00231CAA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58D6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1313"/>
    <w:rsid w:val="002747EC"/>
    <w:rsid w:val="00274D2E"/>
    <w:rsid w:val="00277CDE"/>
    <w:rsid w:val="00280D7B"/>
    <w:rsid w:val="0028199F"/>
    <w:rsid w:val="002845EF"/>
    <w:rsid w:val="002855BF"/>
    <w:rsid w:val="00286494"/>
    <w:rsid w:val="002864B2"/>
    <w:rsid w:val="00287E09"/>
    <w:rsid w:val="00290FC8"/>
    <w:rsid w:val="002913CD"/>
    <w:rsid w:val="0029437A"/>
    <w:rsid w:val="0029482D"/>
    <w:rsid w:val="002972BE"/>
    <w:rsid w:val="002977E1"/>
    <w:rsid w:val="002A2A41"/>
    <w:rsid w:val="002A362A"/>
    <w:rsid w:val="002A3CBD"/>
    <w:rsid w:val="002A57F7"/>
    <w:rsid w:val="002A6219"/>
    <w:rsid w:val="002A6BA0"/>
    <w:rsid w:val="002A6EFA"/>
    <w:rsid w:val="002A7EF7"/>
    <w:rsid w:val="002B0220"/>
    <w:rsid w:val="002B0529"/>
    <w:rsid w:val="002B1509"/>
    <w:rsid w:val="002B446B"/>
    <w:rsid w:val="002B5A2A"/>
    <w:rsid w:val="002B7066"/>
    <w:rsid w:val="002B707A"/>
    <w:rsid w:val="002B7431"/>
    <w:rsid w:val="002B7A14"/>
    <w:rsid w:val="002C1220"/>
    <w:rsid w:val="002C16D8"/>
    <w:rsid w:val="002C2085"/>
    <w:rsid w:val="002C2D20"/>
    <w:rsid w:val="002C3D2A"/>
    <w:rsid w:val="002C4C12"/>
    <w:rsid w:val="002C4C9C"/>
    <w:rsid w:val="002C54F7"/>
    <w:rsid w:val="002C5CF7"/>
    <w:rsid w:val="002D26EE"/>
    <w:rsid w:val="002D559B"/>
    <w:rsid w:val="002E0428"/>
    <w:rsid w:val="002E0503"/>
    <w:rsid w:val="002E0B99"/>
    <w:rsid w:val="002E124D"/>
    <w:rsid w:val="002E3237"/>
    <w:rsid w:val="002E4902"/>
    <w:rsid w:val="002E4FF6"/>
    <w:rsid w:val="002E57E8"/>
    <w:rsid w:val="002E66E8"/>
    <w:rsid w:val="002E6CDE"/>
    <w:rsid w:val="002E762D"/>
    <w:rsid w:val="002F0C0B"/>
    <w:rsid w:val="002F0C28"/>
    <w:rsid w:val="002F0D22"/>
    <w:rsid w:val="002F1207"/>
    <w:rsid w:val="002F12C7"/>
    <w:rsid w:val="002F2360"/>
    <w:rsid w:val="002F2626"/>
    <w:rsid w:val="002F3A38"/>
    <w:rsid w:val="002F4257"/>
    <w:rsid w:val="002F4E22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1FE3"/>
    <w:rsid w:val="00325C0F"/>
    <w:rsid w:val="00326069"/>
    <w:rsid w:val="00326DC1"/>
    <w:rsid w:val="0033020F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0DD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1499"/>
    <w:rsid w:val="00363711"/>
    <w:rsid w:val="0036469A"/>
    <w:rsid w:val="0037010F"/>
    <w:rsid w:val="00371168"/>
    <w:rsid w:val="0037356D"/>
    <w:rsid w:val="0037419B"/>
    <w:rsid w:val="0037429E"/>
    <w:rsid w:val="003747BE"/>
    <w:rsid w:val="003770E5"/>
    <w:rsid w:val="0037722C"/>
    <w:rsid w:val="00380699"/>
    <w:rsid w:val="00382E40"/>
    <w:rsid w:val="0038326F"/>
    <w:rsid w:val="00385F9D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0039"/>
    <w:rsid w:val="003C14DD"/>
    <w:rsid w:val="003C2323"/>
    <w:rsid w:val="003C304E"/>
    <w:rsid w:val="003C333B"/>
    <w:rsid w:val="003C48A5"/>
    <w:rsid w:val="003C4E37"/>
    <w:rsid w:val="003C7671"/>
    <w:rsid w:val="003C785B"/>
    <w:rsid w:val="003D4E8B"/>
    <w:rsid w:val="003D50E6"/>
    <w:rsid w:val="003D59CD"/>
    <w:rsid w:val="003D68B5"/>
    <w:rsid w:val="003D7C4B"/>
    <w:rsid w:val="003E16BE"/>
    <w:rsid w:val="003E215C"/>
    <w:rsid w:val="003E72D2"/>
    <w:rsid w:val="003E7A32"/>
    <w:rsid w:val="003F08A0"/>
    <w:rsid w:val="003F0966"/>
    <w:rsid w:val="003F11E0"/>
    <w:rsid w:val="003F2C04"/>
    <w:rsid w:val="003F39F5"/>
    <w:rsid w:val="003F51E9"/>
    <w:rsid w:val="003F5B6D"/>
    <w:rsid w:val="003F7417"/>
    <w:rsid w:val="00400DEB"/>
    <w:rsid w:val="00401855"/>
    <w:rsid w:val="00401880"/>
    <w:rsid w:val="004036C4"/>
    <w:rsid w:val="00403AFD"/>
    <w:rsid w:val="00403B9B"/>
    <w:rsid w:val="0040759B"/>
    <w:rsid w:val="00411A17"/>
    <w:rsid w:val="00411B4B"/>
    <w:rsid w:val="0041428C"/>
    <w:rsid w:val="0041566D"/>
    <w:rsid w:val="004157BB"/>
    <w:rsid w:val="004168D2"/>
    <w:rsid w:val="00420701"/>
    <w:rsid w:val="00424B9F"/>
    <w:rsid w:val="00426E7A"/>
    <w:rsid w:val="00427E94"/>
    <w:rsid w:val="0043223E"/>
    <w:rsid w:val="00433A97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5382"/>
    <w:rsid w:val="00457C85"/>
    <w:rsid w:val="00457EE3"/>
    <w:rsid w:val="004603B6"/>
    <w:rsid w:val="00460D8B"/>
    <w:rsid w:val="0046243C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3AF8"/>
    <w:rsid w:val="004745E6"/>
    <w:rsid w:val="00477373"/>
    <w:rsid w:val="00477911"/>
    <w:rsid w:val="00480229"/>
    <w:rsid w:val="00480550"/>
    <w:rsid w:val="00481CFF"/>
    <w:rsid w:val="00483AFF"/>
    <w:rsid w:val="00484DBF"/>
    <w:rsid w:val="004853FA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5BFD"/>
    <w:rsid w:val="004C654E"/>
    <w:rsid w:val="004C7AE9"/>
    <w:rsid w:val="004D1647"/>
    <w:rsid w:val="004D3578"/>
    <w:rsid w:val="004D380D"/>
    <w:rsid w:val="004D4144"/>
    <w:rsid w:val="004D4F73"/>
    <w:rsid w:val="004E0793"/>
    <w:rsid w:val="004E0A4E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383D"/>
    <w:rsid w:val="004F4CF7"/>
    <w:rsid w:val="004F536A"/>
    <w:rsid w:val="005020E7"/>
    <w:rsid w:val="00502ACC"/>
    <w:rsid w:val="00502B46"/>
    <w:rsid w:val="00503171"/>
    <w:rsid w:val="00504F8F"/>
    <w:rsid w:val="00506A36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1BC0"/>
    <w:rsid w:val="00531F07"/>
    <w:rsid w:val="005323EE"/>
    <w:rsid w:val="00534DA0"/>
    <w:rsid w:val="00537356"/>
    <w:rsid w:val="005411E7"/>
    <w:rsid w:val="005435A7"/>
    <w:rsid w:val="00543E6C"/>
    <w:rsid w:val="00544ECE"/>
    <w:rsid w:val="00545BBC"/>
    <w:rsid w:val="00546D9C"/>
    <w:rsid w:val="00552573"/>
    <w:rsid w:val="005536AB"/>
    <w:rsid w:val="00556793"/>
    <w:rsid w:val="0056127B"/>
    <w:rsid w:val="0056341C"/>
    <w:rsid w:val="00565087"/>
    <w:rsid w:val="0056573F"/>
    <w:rsid w:val="00566445"/>
    <w:rsid w:val="00566D2C"/>
    <w:rsid w:val="00572926"/>
    <w:rsid w:val="005731F4"/>
    <w:rsid w:val="00573616"/>
    <w:rsid w:val="005759A2"/>
    <w:rsid w:val="00576820"/>
    <w:rsid w:val="00576CEB"/>
    <w:rsid w:val="0058440D"/>
    <w:rsid w:val="0058588B"/>
    <w:rsid w:val="00586F17"/>
    <w:rsid w:val="0059003C"/>
    <w:rsid w:val="0059146F"/>
    <w:rsid w:val="00591568"/>
    <w:rsid w:val="00592B81"/>
    <w:rsid w:val="00593957"/>
    <w:rsid w:val="00594FC8"/>
    <w:rsid w:val="00596A09"/>
    <w:rsid w:val="00597653"/>
    <w:rsid w:val="005A0389"/>
    <w:rsid w:val="005A1D77"/>
    <w:rsid w:val="005A2834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536"/>
    <w:rsid w:val="005B6646"/>
    <w:rsid w:val="005C1021"/>
    <w:rsid w:val="005C16A8"/>
    <w:rsid w:val="005C6588"/>
    <w:rsid w:val="005C7B8F"/>
    <w:rsid w:val="005D3D72"/>
    <w:rsid w:val="005D53D9"/>
    <w:rsid w:val="005D776F"/>
    <w:rsid w:val="005E1BAE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02DF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22F06"/>
    <w:rsid w:val="00627D63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3C1"/>
    <w:rsid w:val="006508FC"/>
    <w:rsid w:val="00651AAB"/>
    <w:rsid w:val="00651F94"/>
    <w:rsid w:val="006530AA"/>
    <w:rsid w:val="00654900"/>
    <w:rsid w:val="00656467"/>
    <w:rsid w:val="006567F6"/>
    <w:rsid w:val="00656D67"/>
    <w:rsid w:val="006615B7"/>
    <w:rsid w:val="0066311B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3CC5"/>
    <w:rsid w:val="006A43F7"/>
    <w:rsid w:val="006A50DB"/>
    <w:rsid w:val="006A54D5"/>
    <w:rsid w:val="006A5590"/>
    <w:rsid w:val="006A7A85"/>
    <w:rsid w:val="006B037C"/>
    <w:rsid w:val="006B09B1"/>
    <w:rsid w:val="006B2381"/>
    <w:rsid w:val="006B3C66"/>
    <w:rsid w:val="006B4328"/>
    <w:rsid w:val="006B557A"/>
    <w:rsid w:val="006B6F73"/>
    <w:rsid w:val="006C1888"/>
    <w:rsid w:val="006C2B1C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48BD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2E20"/>
    <w:rsid w:val="00704F55"/>
    <w:rsid w:val="00706F8A"/>
    <w:rsid w:val="00707973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146E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8F8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3E1C"/>
    <w:rsid w:val="00755817"/>
    <w:rsid w:val="0075589F"/>
    <w:rsid w:val="00756928"/>
    <w:rsid w:val="00757D40"/>
    <w:rsid w:val="00761EE1"/>
    <w:rsid w:val="0076250D"/>
    <w:rsid w:val="00762711"/>
    <w:rsid w:val="0076416B"/>
    <w:rsid w:val="00765BA8"/>
    <w:rsid w:val="00765E5A"/>
    <w:rsid w:val="007709F9"/>
    <w:rsid w:val="00771F49"/>
    <w:rsid w:val="00772865"/>
    <w:rsid w:val="00772E0E"/>
    <w:rsid w:val="007744AA"/>
    <w:rsid w:val="00774900"/>
    <w:rsid w:val="00776187"/>
    <w:rsid w:val="00781F0F"/>
    <w:rsid w:val="00783DFD"/>
    <w:rsid w:val="00787213"/>
    <w:rsid w:val="0078727C"/>
    <w:rsid w:val="007877A5"/>
    <w:rsid w:val="007905DB"/>
    <w:rsid w:val="00790C87"/>
    <w:rsid w:val="007929A2"/>
    <w:rsid w:val="007934C8"/>
    <w:rsid w:val="0079584B"/>
    <w:rsid w:val="00796008"/>
    <w:rsid w:val="0079775E"/>
    <w:rsid w:val="007A1728"/>
    <w:rsid w:val="007A1C1A"/>
    <w:rsid w:val="007A4B1A"/>
    <w:rsid w:val="007A5B33"/>
    <w:rsid w:val="007A6B98"/>
    <w:rsid w:val="007A6F2F"/>
    <w:rsid w:val="007B19D4"/>
    <w:rsid w:val="007B2C0A"/>
    <w:rsid w:val="007B32BC"/>
    <w:rsid w:val="007B44AB"/>
    <w:rsid w:val="007B495F"/>
    <w:rsid w:val="007B61E7"/>
    <w:rsid w:val="007B68B7"/>
    <w:rsid w:val="007B6B71"/>
    <w:rsid w:val="007B7782"/>
    <w:rsid w:val="007B7847"/>
    <w:rsid w:val="007C095F"/>
    <w:rsid w:val="007C5546"/>
    <w:rsid w:val="007C69AE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5FB1"/>
    <w:rsid w:val="008069E1"/>
    <w:rsid w:val="0081062F"/>
    <w:rsid w:val="008106D2"/>
    <w:rsid w:val="008120E4"/>
    <w:rsid w:val="00813CDA"/>
    <w:rsid w:val="0081452D"/>
    <w:rsid w:val="00816B78"/>
    <w:rsid w:val="008176B8"/>
    <w:rsid w:val="00820849"/>
    <w:rsid w:val="008218C2"/>
    <w:rsid w:val="00824626"/>
    <w:rsid w:val="00830656"/>
    <w:rsid w:val="008339FF"/>
    <w:rsid w:val="008340CB"/>
    <w:rsid w:val="00834649"/>
    <w:rsid w:val="00836413"/>
    <w:rsid w:val="008376A5"/>
    <w:rsid w:val="008401E2"/>
    <w:rsid w:val="00840FDA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9D6"/>
    <w:rsid w:val="00855C1A"/>
    <w:rsid w:val="00855F2F"/>
    <w:rsid w:val="0085724C"/>
    <w:rsid w:val="008572DC"/>
    <w:rsid w:val="00860D1B"/>
    <w:rsid w:val="00862A45"/>
    <w:rsid w:val="00866280"/>
    <w:rsid w:val="00866E76"/>
    <w:rsid w:val="00866F16"/>
    <w:rsid w:val="0086799C"/>
    <w:rsid w:val="00870288"/>
    <w:rsid w:val="00870AEC"/>
    <w:rsid w:val="00872097"/>
    <w:rsid w:val="00874637"/>
    <w:rsid w:val="00875BEE"/>
    <w:rsid w:val="008768CA"/>
    <w:rsid w:val="00876971"/>
    <w:rsid w:val="00876BA9"/>
    <w:rsid w:val="00877399"/>
    <w:rsid w:val="00877813"/>
    <w:rsid w:val="0088026A"/>
    <w:rsid w:val="00880559"/>
    <w:rsid w:val="00881EC8"/>
    <w:rsid w:val="00882063"/>
    <w:rsid w:val="00883F19"/>
    <w:rsid w:val="0088519D"/>
    <w:rsid w:val="00886D6C"/>
    <w:rsid w:val="00893167"/>
    <w:rsid w:val="00893DC8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0FC"/>
    <w:rsid w:val="008A4BE1"/>
    <w:rsid w:val="008A4C78"/>
    <w:rsid w:val="008B54E0"/>
    <w:rsid w:val="008B56D0"/>
    <w:rsid w:val="008B63CF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1E5C"/>
    <w:rsid w:val="008D2168"/>
    <w:rsid w:val="008D575F"/>
    <w:rsid w:val="008E03D0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2E24"/>
    <w:rsid w:val="009145D4"/>
    <w:rsid w:val="00915010"/>
    <w:rsid w:val="009152D4"/>
    <w:rsid w:val="00915855"/>
    <w:rsid w:val="009163CE"/>
    <w:rsid w:val="0091774A"/>
    <w:rsid w:val="00917D83"/>
    <w:rsid w:val="0092054B"/>
    <w:rsid w:val="00921A9A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00A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475BC"/>
    <w:rsid w:val="0095007B"/>
    <w:rsid w:val="00950582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656EF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A7586"/>
    <w:rsid w:val="009B28F7"/>
    <w:rsid w:val="009B6C3A"/>
    <w:rsid w:val="009B7671"/>
    <w:rsid w:val="009C01DA"/>
    <w:rsid w:val="009C0609"/>
    <w:rsid w:val="009C1A5E"/>
    <w:rsid w:val="009C2009"/>
    <w:rsid w:val="009C2AB8"/>
    <w:rsid w:val="009C4014"/>
    <w:rsid w:val="009C55D0"/>
    <w:rsid w:val="009C55E8"/>
    <w:rsid w:val="009C5D10"/>
    <w:rsid w:val="009C5E3C"/>
    <w:rsid w:val="009C67DB"/>
    <w:rsid w:val="009C7DAE"/>
    <w:rsid w:val="009D0FF6"/>
    <w:rsid w:val="009D2623"/>
    <w:rsid w:val="009D30B7"/>
    <w:rsid w:val="009D73C0"/>
    <w:rsid w:val="009E24D9"/>
    <w:rsid w:val="009E3E1E"/>
    <w:rsid w:val="009E48B1"/>
    <w:rsid w:val="009E6FC8"/>
    <w:rsid w:val="009F056C"/>
    <w:rsid w:val="009F17BF"/>
    <w:rsid w:val="009F4335"/>
    <w:rsid w:val="009F482E"/>
    <w:rsid w:val="009F4A10"/>
    <w:rsid w:val="00A00188"/>
    <w:rsid w:val="00A00DC2"/>
    <w:rsid w:val="00A01921"/>
    <w:rsid w:val="00A040EE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1FD9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47CBA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665B8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2A33"/>
    <w:rsid w:val="00A95D85"/>
    <w:rsid w:val="00A95EC3"/>
    <w:rsid w:val="00A96374"/>
    <w:rsid w:val="00A9671C"/>
    <w:rsid w:val="00AA0C38"/>
    <w:rsid w:val="00AA0F95"/>
    <w:rsid w:val="00AA2C0D"/>
    <w:rsid w:val="00AA2EC0"/>
    <w:rsid w:val="00AA4AF2"/>
    <w:rsid w:val="00AA4E8F"/>
    <w:rsid w:val="00AA53C6"/>
    <w:rsid w:val="00AA729C"/>
    <w:rsid w:val="00AB0EE8"/>
    <w:rsid w:val="00AB14C4"/>
    <w:rsid w:val="00AB30AE"/>
    <w:rsid w:val="00AB3B76"/>
    <w:rsid w:val="00AB434F"/>
    <w:rsid w:val="00AB43B1"/>
    <w:rsid w:val="00AB7904"/>
    <w:rsid w:val="00AC01D1"/>
    <w:rsid w:val="00AC205B"/>
    <w:rsid w:val="00AC2C87"/>
    <w:rsid w:val="00AC30E3"/>
    <w:rsid w:val="00AC39D1"/>
    <w:rsid w:val="00AC4E7E"/>
    <w:rsid w:val="00AC691B"/>
    <w:rsid w:val="00AC773F"/>
    <w:rsid w:val="00AD6538"/>
    <w:rsid w:val="00AD748B"/>
    <w:rsid w:val="00AE0FAB"/>
    <w:rsid w:val="00AE131B"/>
    <w:rsid w:val="00AE1816"/>
    <w:rsid w:val="00AE283D"/>
    <w:rsid w:val="00AE4D66"/>
    <w:rsid w:val="00AE5120"/>
    <w:rsid w:val="00AE7731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850"/>
    <w:rsid w:val="00B31AA3"/>
    <w:rsid w:val="00B32436"/>
    <w:rsid w:val="00B34185"/>
    <w:rsid w:val="00B3431F"/>
    <w:rsid w:val="00B35B30"/>
    <w:rsid w:val="00B36640"/>
    <w:rsid w:val="00B37066"/>
    <w:rsid w:val="00B4022D"/>
    <w:rsid w:val="00B4029E"/>
    <w:rsid w:val="00B40FF6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C31"/>
    <w:rsid w:val="00B64F6E"/>
    <w:rsid w:val="00B66773"/>
    <w:rsid w:val="00B66BA2"/>
    <w:rsid w:val="00B67516"/>
    <w:rsid w:val="00B675E5"/>
    <w:rsid w:val="00B67FC5"/>
    <w:rsid w:val="00B704B9"/>
    <w:rsid w:val="00B71B3A"/>
    <w:rsid w:val="00B71C9C"/>
    <w:rsid w:val="00B72150"/>
    <w:rsid w:val="00B74F24"/>
    <w:rsid w:val="00B753E5"/>
    <w:rsid w:val="00B768B9"/>
    <w:rsid w:val="00B76DF2"/>
    <w:rsid w:val="00B77D03"/>
    <w:rsid w:val="00B8054D"/>
    <w:rsid w:val="00B80819"/>
    <w:rsid w:val="00B836B3"/>
    <w:rsid w:val="00B84D98"/>
    <w:rsid w:val="00B87C87"/>
    <w:rsid w:val="00B92E27"/>
    <w:rsid w:val="00B931D0"/>
    <w:rsid w:val="00B93A7A"/>
    <w:rsid w:val="00B941BA"/>
    <w:rsid w:val="00B94EC5"/>
    <w:rsid w:val="00B95C0E"/>
    <w:rsid w:val="00BA0F1F"/>
    <w:rsid w:val="00BA2519"/>
    <w:rsid w:val="00BA447C"/>
    <w:rsid w:val="00BA4DBE"/>
    <w:rsid w:val="00BA7716"/>
    <w:rsid w:val="00BA79DD"/>
    <w:rsid w:val="00BB05BD"/>
    <w:rsid w:val="00BB117D"/>
    <w:rsid w:val="00BB28FF"/>
    <w:rsid w:val="00BB590B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4EC"/>
    <w:rsid w:val="00BD5F08"/>
    <w:rsid w:val="00BD7E2C"/>
    <w:rsid w:val="00BE0EDA"/>
    <w:rsid w:val="00BE2185"/>
    <w:rsid w:val="00BE3ECA"/>
    <w:rsid w:val="00BE5235"/>
    <w:rsid w:val="00BE543D"/>
    <w:rsid w:val="00BE5ADE"/>
    <w:rsid w:val="00BE6022"/>
    <w:rsid w:val="00BF0B69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329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242"/>
    <w:rsid w:val="00C175D0"/>
    <w:rsid w:val="00C17BCE"/>
    <w:rsid w:val="00C22564"/>
    <w:rsid w:val="00C23703"/>
    <w:rsid w:val="00C25F8E"/>
    <w:rsid w:val="00C2769B"/>
    <w:rsid w:val="00C30186"/>
    <w:rsid w:val="00C319A0"/>
    <w:rsid w:val="00C3238A"/>
    <w:rsid w:val="00C32F24"/>
    <w:rsid w:val="00C33079"/>
    <w:rsid w:val="00C3492F"/>
    <w:rsid w:val="00C34CF6"/>
    <w:rsid w:val="00C36A5F"/>
    <w:rsid w:val="00C40CA5"/>
    <w:rsid w:val="00C40DC0"/>
    <w:rsid w:val="00C40E35"/>
    <w:rsid w:val="00C4286B"/>
    <w:rsid w:val="00C430F9"/>
    <w:rsid w:val="00C43CDF"/>
    <w:rsid w:val="00C47488"/>
    <w:rsid w:val="00C5249E"/>
    <w:rsid w:val="00C53297"/>
    <w:rsid w:val="00C5434A"/>
    <w:rsid w:val="00C600BD"/>
    <w:rsid w:val="00C60947"/>
    <w:rsid w:val="00C622CD"/>
    <w:rsid w:val="00C64FF9"/>
    <w:rsid w:val="00C66F3D"/>
    <w:rsid w:val="00C67D12"/>
    <w:rsid w:val="00C70C31"/>
    <w:rsid w:val="00C71D60"/>
    <w:rsid w:val="00C73EC3"/>
    <w:rsid w:val="00C7411C"/>
    <w:rsid w:val="00C74479"/>
    <w:rsid w:val="00C75C53"/>
    <w:rsid w:val="00C760C9"/>
    <w:rsid w:val="00C8195A"/>
    <w:rsid w:val="00C81DF9"/>
    <w:rsid w:val="00C82039"/>
    <w:rsid w:val="00C8309B"/>
    <w:rsid w:val="00C83902"/>
    <w:rsid w:val="00C87616"/>
    <w:rsid w:val="00C90150"/>
    <w:rsid w:val="00C90A75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2FF4"/>
    <w:rsid w:val="00CA3D0C"/>
    <w:rsid w:val="00CA520A"/>
    <w:rsid w:val="00CA573D"/>
    <w:rsid w:val="00CA59BE"/>
    <w:rsid w:val="00CA6F4C"/>
    <w:rsid w:val="00CA753E"/>
    <w:rsid w:val="00CA7C84"/>
    <w:rsid w:val="00CB4F8C"/>
    <w:rsid w:val="00CB510F"/>
    <w:rsid w:val="00CB57C0"/>
    <w:rsid w:val="00CB5CFF"/>
    <w:rsid w:val="00CB61D2"/>
    <w:rsid w:val="00CB6AF0"/>
    <w:rsid w:val="00CC122B"/>
    <w:rsid w:val="00CC2CC8"/>
    <w:rsid w:val="00CC44EF"/>
    <w:rsid w:val="00CC4DEA"/>
    <w:rsid w:val="00CC695B"/>
    <w:rsid w:val="00CC6CA5"/>
    <w:rsid w:val="00CD03DA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E5442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4200"/>
    <w:rsid w:val="00D072F9"/>
    <w:rsid w:val="00D07452"/>
    <w:rsid w:val="00D07600"/>
    <w:rsid w:val="00D079C0"/>
    <w:rsid w:val="00D14570"/>
    <w:rsid w:val="00D20000"/>
    <w:rsid w:val="00D207EB"/>
    <w:rsid w:val="00D20B53"/>
    <w:rsid w:val="00D20C08"/>
    <w:rsid w:val="00D20D27"/>
    <w:rsid w:val="00D20DF3"/>
    <w:rsid w:val="00D2263F"/>
    <w:rsid w:val="00D229D4"/>
    <w:rsid w:val="00D23C6C"/>
    <w:rsid w:val="00D240A1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50FB"/>
    <w:rsid w:val="00D36592"/>
    <w:rsid w:val="00D3752E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3F67"/>
    <w:rsid w:val="00D74075"/>
    <w:rsid w:val="00D741B9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456C"/>
    <w:rsid w:val="00D96025"/>
    <w:rsid w:val="00D96454"/>
    <w:rsid w:val="00D970D6"/>
    <w:rsid w:val="00D9712C"/>
    <w:rsid w:val="00DA1BEA"/>
    <w:rsid w:val="00DA243A"/>
    <w:rsid w:val="00DA3072"/>
    <w:rsid w:val="00DA32E6"/>
    <w:rsid w:val="00DA3A2B"/>
    <w:rsid w:val="00DA4E17"/>
    <w:rsid w:val="00DA5797"/>
    <w:rsid w:val="00DA5FE4"/>
    <w:rsid w:val="00DA6EA5"/>
    <w:rsid w:val="00DA7A03"/>
    <w:rsid w:val="00DB1818"/>
    <w:rsid w:val="00DB1E0B"/>
    <w:rsid w:val="00DB254D"/>
    <w:rsid w:val="00DB7186"/>
    <w:rsid w:val="00DC0F26"/>
    <w:rsid w:val="00DC2754"/>
    <w:rsid w:val="00DC309B"/>
    <w:rsid w:val="00DC4DA2"/>
    <w:rsid w:val="00DC5291"/>
    <w:rsid w:val="00DD1592"/>
    <w:rsid w:val="00DD2F40"/>
    <w:rsid w:val="00DD34F0"/>
    <w:rsid w:val="00DD3784"/>
    <w:rsid w:val="00DD40A9"/>
    <w:rsid w:val="00DD4A4E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1ABA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4762"/>
    <w:rsid w:val="00E36AC7"/>
    <w:rsid w:val="00E376B0"/>
    <w:rsid w:val="00E46555"/>
    <w:rsid w:val="00E46FAD"/>
    <w:rsid w:val="00E47BC4"/>
    <w:rsid w:val="00E5071A"/>
    <w:rsid w:val="00E52EBD"/>
    <w:rsid w:val="00E55C02"/>
    <w:rsid w:val="00E568A6"/>
    <w:rsid w:val="00E569A4"/>
    <w:rsid w:val="00E57A08"/>
    <w:rsid w:val="00E57F26"/>
    <w:rsid w:val="00E60094"/>
    <w:rsid w:val="00E62835"/>
    <w:rsid w:val="00E643F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1E2"/>
    <w:rsid w:val="00E96E21"/>
    <w:rsid w:val="00EA22F8"/>
    <w:rsid w:val="00EA472F"/>
    <w:rsid w:val="00EA6955"/>
    <w:rsid w:val="00EB0BA3"/>
    <w:rsid w:val="00EB4384"/>
    <w:rsid w:val="00EB60BA"/>
    <w:rsid w:val="00EB7D70"/>
    <w:rsid w:val="00EB7D9B"/>
    <w:rsid w:val="00EC10AB"/>
    <w:rsid w:val="00EC2119"/>
    <w:rsid w:val="00EC23FA"/>
    <w:rsid w:val="00EC263E"/>
    <w:rsid w:val="00EC3973"/>
    <w:rsid w:val="00EC4A25"/>
    <w:rsid w:val="00EC56CF"/>
    <w:rsid w:val="00EC70E5"/>
    <w:rsid w:val="00EC7DA5"/>
    <w:rsid w:val="00ED06A4"/>
    <w:rsid w:val="00ED0957"/>
    <w:rsid w:val="00ED1BBA"/>
    <w:rsid w:val="00ED1D25"/>
    <w:rsid w:val="00ED2CF8"/>
    <w:rsid w:val="00ED3445"/>
    <w:rsid w:val="00ED39C3"/>
    <w:rsid w:val="00ED486B"/>
    <w:rsid w:val="00ED7B26"/>
    <w:rsid w:val="00EE0635"/>
    <w:rsid w:val="00EE13A8"/>
    <w:rsid w:val="00EE1A73"/>
    <w:rsid w:val="00EE29AC"/>
    <w:rsid w:val="00EE2D04"/>
    <w:rsid w:val="00EE2D28"/>
    <w:rsid w:val="00EE5B63"/>
    <w:rsid w:val="00EE6A05"/>
    <w:rsid w:val="00EF0D20"/>
    <w:rsid w:val="00EF115B"/>
    <w:rsid w:val="00EF2D29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59C"/>
    <w:rsid w:val="00F076C8"/>
    <w:rsid w:val="00F127B7"/>
    <w:rsid w:val="00F13D6C"/>
    <w:rsid w:val="00F16632"/>
    <w:rsid w:val="00F17A4A"/>
    <w:rsid w:val="00F17F82"/>
    <w:rsid w:val="00F17F9E"/>
    <w:rsid w:val="00F2026E"/>
    <w:rsid w:val="00F212C8"/>
    <w:rsid w:val="00F217D3"/>
    <w:rsid w:val="00F21F3E"/>
    <w:rsid w:val="00F2210A"/>
    <w:rsid w:val="00F22463"/>
    <w:rsid w:val="00F23E13"/>
    <w:rsid w:val="00F24153"/>
    <w:rsid w:val="00F25FEC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748"/>
    <w:rsid w:val="00F76390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97854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69DC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F2B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1707527F-6DBD-416C-96F3-00B23110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6373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4291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210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458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375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827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12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7508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351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595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2621">
          <w:marLeft w:val="112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RBI5PAMIO524-1616901215-20706</_dlc_DocId>
    <_dlc_DocIdUrl xmlns="71c5aaf6-e6ce-465b-b873-5148d2a4c105">
      <Url>https://nokia.sharepoint.com/sites/gxp/_layouts/15/DocIdRedir.aspx?ID=RBI5PAMIO524-1616901215-20706</Url>
      <Description>RBI5PAMIO524-1616901215-20706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B5363E0E-555A-4110-A40E-EF48B2AFC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ABAE44-FCAF-485E-8148-A23B2C9C51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2113</TotalTime>
  <Pages>4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Nokia Shanghai Bell</Company>
  <LinksUpToDate>false</LinksUpToDate>
  <CharactersWithSpaces>7512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#117-bis-e</dc:subject>
  <dc:creator>Benoist Sébire</dc:creator>
  <cp:keywords>&lt;keyword[, keyword, ]&gt;</cp:keywords>
  <dc:description/>
  <cp:lastModifiedBy>Nokia</cp:lastModifiedBy>
  <cp:revision>111</cp:revision>
  <cp:lastPrinted>2019-03-27T15:16:00Z</cp:lastPrinted>
  <dcterms:created xsi:type="dcterms:W3CDTF">2024-04-24T08:59:00Z</dcterms:created>
  <dcterms:modified xsi:type="dcterms:W3CDTF">2024-05-09T19:08:00Z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0fe21404-37e8-4d4a-95ab-dc4cfdfe6f76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0x01010055A05E76B664164F9F76E63E6D6BE6ED</vt:lpwstr>
  </property>
  <property fmtid="{D5CDD505-2E9C-101B-9397-08002B2CF9AE}" pid="6" name="MediaServiceImageTags">
    <vt:lpwstr/>
  </property>
</Properties>
</file>